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7276" w14:textId="19305EDD" w:rsidR="00AF51D0" w:rsidRPr="00AF51D0" w:rsidRDefault="00AF51D0" w:rsidP="00AF51D0">
      <w:pPr>
        <w:ind w:left="567" w:hanging="425"/>
        <w:jc w:val="center"/>
        <w:rPr>
          <w:rFonts w:cs="Calibri"/>
          <w:b/>
          <w:bCs/>
          <w:color w:val="B05894"/>
          <w:sz w:val="36"/>
          <w:szCs w:val="28"/>
          <w:lang w:val="fr-FR"/>
        </w:rPr>
      </w:pPr>
      <w:r w:rsidRPr="00AF51D0">
        <w:rPr>
          <w:rFonts w:cs="Calibri"/>
          <w:b/>
          <w:bCs/>
          <w:color w:val="B05894"/>
          <w:sz w:val="36"/>
          <w:szCs w:val="28"/>
          <w:lang w:val="fr-FR"/>
        </w:rPr>
        <w:t>Fiche de formation</w:t>
      </w:r>
    </w:p>
    <w:p w14:paraId="3DA4BED1" w14:textId="1276F422" w:rsidR="009A20A7" w:rsidRPr="00AF51D0" w:rsidRDefault="009A20A7" w:rsidP="00EB4075">
      <w:pPr>
        <w:ind w:left="567" w:hanging="425"/>
        <w:jc w:val="center"/>
        <w:rPr>
          <w:rFonts w:cs="Calibri"/>
          <w:b/>
          <w:bCs/>
          <w:color w:val="B05894"/>
          <w:sz w:val="36"/>
          <w:szCs w:val="28"/>
          <w:lang w:val="fr-FR"/>
        </w:rPr>
      </w:pPr>
    </w:p>
    <w:p w14:paraId="64D0B719" w14:textId="77777777" w:rsidR="00EB4075" w:rsidRPr="00AF51D0" w:rsidRDefault="00EB4075" w:rsidP="00EB4075">
      <w:pPr>
        <w:ind w:left="567" w:hanging="425"/>
        <w:jc w:val="center"/>
        <w:rPr>
          <w:rFonts w:cs="Calibri"/>
          <w:b/>
          <w:bCs/>
          <w:color w:val="B05894"/>
          <w:sz w:val="36"/>
          <w:szCs w:val="28"/>
          <w:lang w:val="fr-FR"/>
        </w:rPr>
      </w:pPr>
    </w:p>
    <w:tbl>
      <w:tblPr>
        <w:tblStyle w:val="Grilledutableau"/>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372DA1DE"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w:t>
            </w:r>
            <w:r w:rsidR="00AF51D0">
              <w:rPr>
                <w:rFonts w:asciiTheme="minorHAnsi" w:eastAsia="Times New Roman" w:hAnsiTheme="minorHAnsi" w:cstheme="minorHAnsi"/>
                <w:b/>
                <w:bCs/>
                <w:color w:val="FFFFFF" w:themeColor="background1"/>
                <w:lang w:val="en-GB" w:eastAsia="en-GB"/>
              </w:rPr>
              <w:t>re</w:t>
            </w:r>
            <w:r w:rsidRPr="009A20A7">
              <w:rPr>
                <w:rFonts w:asciiTheme="minorHAnsi" w:eastAsia="Times New Roman" w:hAnsiTheme="minorHAnsi" w:cstheme="minorHAnsi"/>
                <w:b/>
                <w:bCs/>
                <w:color w:val="FFFFFF" w:themeColor="background1"/>
                <w:lang w:val="en-GB" w:eastAsia="en-GB"/>
              </w:rPr>
              <w:t>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C70F8F" w14:textId="793E29D8" w:rsidR="00AF51D0" w:rsidRPr="00AF51D0" w:rsidRDefault="00AF51D0" w:rsidP="00AF51D0">
            <w:pPr>
              <w:rPr>
                <w:rFonts w:asciiTheme="minorHAnsi" w:hAnsiTheme="minorHAnsi" w:cstheme="minorHAnsi"/>
                <w:lang w:val="fr-FR"/>
              </w:rPr>
            </w:pPr>
            <w:r w:rsidRPr="00AF51D0">
              <w:rPr>
                <w:rFonts w:asciiTheme="minorHAnsi" w:hAnsiTheme="minorHAnsi" w:cstheme="minorHAnsi"/>
                <w:lang w:val="fr-FR"/>
              </w:rPr>
              <w:t>Analyse des risques</w:t>
            </w:r>
          </w:p>
          <w:p w14:paraId="02B421E9" w14:textId="1AACAD3B" w:rsidR="009A20A7" w:rsidRPr="00420663" w:rsidRDefault="009A20A7">
            <w:pPr>
              <w:rPr>
                <w:rFonts w:asciiTheme="minorHAnsi" w:hAnsiTheme="minorHAnsi" w:cstheme="minorHAnsi"/>
                <w:lang w:val="en-GB"/>
              </w:rPr>
            </w:pPr>
          </w:p>
        </w:tc>
      </w:tr>
      <w:tr w:rsidR="009A20A7" w:rsidRPr="00337A82"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60432AC1" w:rsidR="009A20A7" w:rsidRPr="00AF51D0" w:rsidRDefault="00AF51D0">
            <w:pPr>
              <w:rPr>
                <w:rFonts w:asciiTheme="minorHAnsi" w:hAnsiTheme="minorHAnsi" w:cstheme="minorHAnsi"/>
                <w:b/>
                <w:bCs/>
                <w:color w:val="FFFFFF" w:themeColor="background1"/>
                <w:lang w:val="fr-FR"/>
              </w:rPr>
            </w:pPr>
            <w:r w:rsidRPr="00570E4D">
              <w:rPr>
                <w:rFonts w:asciiTheme="minorHAnsi" w:eastAsia="Times New Roman" w:hAnsiTheme="minorHAnsi" w:cstheme="minorHAnsi"/>
                <w:b/>
                <w:bCs/>
                <w:color w:val="FFFFFF" w:themeColor="background1"/>
                <w:lang w:val="fr-FR" w:eastAsia="en-GB"/>
              </w:rPr>
              <w:t>Mots clés</w:t>
            </w:r>
            <w:r w:rsidRPr="00C65457">
              <w:rPr>
                <w:rFonts w:asciiTheme="minorHAnsi" w:eastAsia="Times New Roman" w:hAnsiTheme="minorHAnsi" w:cstheme="minorHAnsi"/>
                <w:b/>
                <w:bCs/>
                <w:color w:val="FFFFFF" w:themeColor="background1"/>
                <w:lang w:val="fr-FR" w:eastAsia="en-GB"/>
              </w:rPr>
              <w:t xml:space="preserve"> (méta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047FA773" w:rsidR="009A20A7" w:rsidRPr="00AF51D0" w:rsidRDefault="00225DC1">
            <w:pPr>
              <w:rPr>
                <w:rFonts w:asciiTheme="minorHAnsi" w:hAnsiTheme="minorHAnsi" w:cstheme="minorHAnsi"/>
                <w:lang w:val="fr-FR"/>
              </w:rPr>
            </w:pPr>
            <w:r w:rsidRPr="00AF51D0">
              <w:rPr>
                <w:rFonts w:asciiTheme="minorHAnsi" w:hAnsiTheme="minorHAnsi" w:cstheme="minorHAnsi"/>
                <w:lang w:val="fr-FR"/>
              </w:rPr>
              <w:t xml:space="preserve"> Analys</w:t>
            </w:r>
            <w:r w:rsidR="00AF51D0" w:rsidRPr="00AF51D0">
              <w:rPr>
                <w:rFonts w:asciiTheme="minorHAnsi" w:hAnsiTheme="minorHAnsi" w:cstheme="minorHAnsi"/>
                <w:lang w:val="fr-FR"/>
              </w:rPr>
              <w:t>e du risque qualitatif</w:t>
            </w:r>
            <w:r w:rsidRPr="00AF51D0">
              <w:rPr>
                <w:rFonts w:asciiTheme="minorHAnsi" w:hAnsiTheme="minorHAnsi" w:cstheme="minorHAnsi"/>
                <w:lang w:val="fr-FR"/>
              </w:rPr>
              <w:t xml:space="preserve"> – </w:t>
            </w:r>
            <w:r w:rsidR="00AF51D0">
              <w:rPr>
                <w:rFonts w:asciiTheme="minorHAnsi" w:hAnsiTheme="minorHAnsi" w:cstheme="minorHAnsi"/>
                <w:lang w:val="fr-FR"/>
              </w:rPr>
              <w:t>Analyse du risque quantitatif</w:t>
            </w:r>
            <w:r w:rsidRPr="00AF51D0">
              <w:rPr>
                <w:rFonts w:asciiTheme="minorHAnsi" w:hAnsiTheme="minorHAnsi" w:cstheme="minorHAnsi"/>
                <w:lang w:val="fr-FR"/>
              </w:rPr>
              <w:t xml:space="preserve"> – </w:t>
            </w:r>
            <w:r w:rsidR="00AF51D0">
              <w:rPr>
                <w:rFonts w:asciiTheme="minorHAnsi" w:hAnsiTheme="minorHAnsi" w:cstheme="minorHAnsi"/>
                <w:lang w:val="fr-FR"/>
              </w:rPr>
              <w:t>Matrice d’analyse du risque</w:t>
            </w:r>
            <w:r w:rsidRPr="00AF51D0">
              <w:rPr>
                <w:rFonts w:asciiTheme="minorHAnsi" w:hAnsiTheme="minorHAnsi" w:cstheme="minorHAnsi"/>
                <w:lang w:val="fr-FR"/>
              </w:rPr>
              <w:t xml:space="preserve"> – </w:t>
            </w:r>
            <w:r w:rsidR="000A27D9">
              <w:rPr>
                <w:rFonts w:asciiTheme="minorHAnsi" w:hAnsiTheme="minorHAnsi" w:cstheme="minorHAnsi"/>
                <w:lang w:val="fr-FR"/>
              </w:rPr>
              <w:t>Enregistrement du risque</w:t>
            </w:r>
            <w:r w:rsidRPr="00AF51D0">
              <w:rPr>
                <w:rFonts w:asciiTheme="minorHAnsi" w:hAnsiTheme="minorHAnsi" w:cstheme="minorHAnsi"/>
                <w:lang w:val="fr-FR"/>
              </w:rPr>
              <w:t xml:space="preserve"> – </w:t>
            </w:r>
            <w:r w:rsidR="000A27D9">
              <w:rPr>
                <w:rFonts w:asciiTheme="minorHAnsi" w:hAnsiTheme="minorHAnsi" w:cstheme="minorHAnsi"/>
                <w:lang w:val="fr-FR"/>
              </w:rPr>
              <w:t xml:space="preserve">Analyse </w:t>
            </w:r>
            <w:r w:rsidRPr="00AF51D0">
              <w:rPr>
                <w:rFonts w:asciiTheme="minorHAnsi" w:hAnsiTheme="minorHAnsi" w:cstheme="minorHAnsi"/>
                <w:lang w:val="fr-FR"/>
              </w:rPr>
              <w:t>SWIFT</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4622F503"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sidR="00AF51D0">
              <w:rPr>
                <w:rFonts w:asciiTheme="minorHAnsi" w:eastAsia="Times New Roman" w:hAnsiTheme="minorHAnsi" w:cstheme="minorHAnsi"/>
                <w:b/>
                <w:bCs/>
                <w:color w:val="FFFFFF" w:themeColor="background1"/>
                <w:lang w:val="en-GB" w:eastAsia="en-GB"/>
              </w:rPr>
              <w:t>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32A6C64E" w:rsidR="009A20A7" w:rsidRPr="000A27D9" w:rsidRDefault="00AF51D0">
            <w:pPr>
              <w:rPr>
                <w:rFonts w:asciiTheme="minorHAnsi" w:eastAsia="Calibri" w:hAnsiTheme="minorHAnsi" w:cstheme="minorHAnsi"/>
                <w:lang w:val="fr-FR"/>
              </w:rPr>
            </w:pPr>
            <w:r w:rsidRPr="000A27D9">
              <w:rPr>
                <w:rFonts w:asciiTheme="minorHAnsi" w:eastAsia="Calibri" w:hAnsiTheme="minorHAnsi" w:cstheme="minorHAnsi"/>
                <w:lang w:val="fr-FR"/>
              </w:rPr>
              <w:t>Français</w:t>
            </w:r>
          </w:p>
        </w:tc>
      </w:tr>
      <w:tr w:rsidR="009A20A7" w:rsidRPr="00337A82"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4FB0802" w:rsidR="009A20A7" w:rsidRPr="00AF51D0" w:rsidRDefault="00AF51D0">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F96E65" w14:textId="77777777" w:rsidR="00225DC1" w:rsidRPr="00AF51D0" w:rsidRDefault="00225DC1" w:rsidP="00225DC1">
            <w:pPr>
              <w:pStyle w:val="Paragraphedeliste"/>
              <w:ind w:left="720"/>
              <w:rPr>
                <w:rFonts w:asciiTheme="minorHAnsi" w:hAnsiTheme="minorHAnsi" w:cstheme="minorHAnsi"/>
                <w:lang w:val="fr-FR"/>
              </w:rPr>
            </w:pPr>
          </w:p>
          <w:p w14:paraId="3D0FEA37" w14:textId="2A10ED01" w:rsidR="009A20A7" w:rsidRPr="000A27D9" w:rsidRDefault="000A27D9" w:rsidP="00225DC1">
            <w:pPr>
              <w:pStyle w:val="Paragraphedeliste"/>
              <w:numPr>
                <w:ilvl w:val="0"/>
                <w:numId w:val="5"/>
              </w:numPr>
              <w:rPr>
                <w:rFonts w:asciiTheme="minorHAnsi" w:hAnsiTheme="minorHAnsi" w:cstheme="minorHAnsi"/>
                <w:lang w:val="fr-FR"/>
              </w:rPr>
            </w:pPr>
            <w:r w:rsidRPr="000A27D9">
              <w:rPr>
                <w:rFonts w:asciiTheme="minorHAnsi" w:hAnsiTheme="minorHAnsi" w:cstheme="minorHAnsi"/>
                <w:lang w:val="fr-FR"/>
              </w:rPr>
              <w:t xml:space="preserve">Apprendre la définition de l’Analyse du Risque </w:t>
            </w:r>
          </w:p>
          <w:p w14:paraId="371A8AF4" w14:textId="5DC8D44E" w:rsidR="00225DC1" w:rsidRPr="000A27D9" w:rsidRDefault="000A27D9" w:rsidP="00225DC1">
            <w:pPr>
              <w:pStyle w:val="Paragraphedeliste"/>
              <w:numPr>
                <w:ilvl w:val="0"/>
                <w:numId w:val="5"/>
              </w:numPr>
              <w:rPr>
                <w:rFonts w:asciiTheme="minorHAnsi" w:hAnsiTheme="minorHAnsi" w:cstheme="minorHAnsi"/>
                <w:lang w:val="fr-FR"/>
              </w:rPr>
            </w:pPr>
            <w:r w:rsidRPr="000A27D9">
              <w:rPr>
                <w:rFonts w:asciiTheme="minorHAnsi" w:hAnsiTheme="minorHAnsi" w:cstheme="minorHAnsi"/>
                <w:lang w:val="fr-FR"/>
              </w:rPr>
              <w:t xml:space="preserve">Comprendre la différence entre Analyse du Risque qualitative et </w:t>
            </w:r>
            <w:r>
              <w:rPr>
                <w:rFonts w:asciiTheme="minorHAnsi" w:hAnsiTheme="minorHAnsi" w:cstheme="minorHAnsi"/>
                <w:lang w:val="fr-FR"/>
              </w:rPr>
              <w:t xml:space="preserve">quantitative </w:t>
            </w:r>
          </w:p>
          <w:p w14:paraId="1AB7960A" w14:textId="55EAD1A2" w:rsidR="00225DC1" w:rsidRPr="000A27D9" w:rsidRDefault="000A27D9" w:rsidP="00225DC1">
            <w:pPr>
              <w:pStyle w:val="Paragraphedeliste"/>
              <w:numPr>
                <w:ilvl w:val="0"/>
                <w:numId w:val="5"/>
              </w:numPr>
              <w:rPr>
                <w:rFonts w:asciiTheme="minorHAnsi" w:hAnsiTheme="minorHAnsi" w:cstheme="minorHAnsi"/>
                <w:lang w:val="fr-FR"/>
              </w:rPr>
            </w:pPr>
            <w:r>
              <w:rPr>
                <w:rFonts w:asciiTheme="minorHAnsi" w:hAnsiTheme="minorHAnsi" w:cstheme="minorHAnsi"/>
                <w:lang w:val="fr-FR"/>
              </w:rPr>
              <w:t xml:space="preserve"> </w:t>
            </w:r>
            <w:r w:rsidRPr="000A27D9">
              <w:rPr>
                <w:rFonts w:asciiTheme="minorHAnsi" w:hAnsiTheme="minorHAnsi" w:cstheme="minorHAnsi"/>
                <w:lang w:val="fr-FR"/>
              </w:rPr>
              <w:t xml:space="preserve">Faire la distinction entre les différentes méthodes </w:t>
            </w:r>
            <w:r>
              <w:rPr>
                <w:rFonts w:asciiTheme="minorHAnsi" w:hAnsiTheme="minorHAnsi" w:cstheme="minorHAnsi"/>
                <w:lang w:val="fr-FR"/>
              </w:rPr>
              <w:t xml:space="preserve">d’analyse du risque </w:t>
            </w:r>
          </w:p>
          <w:p w14:paraId="6625FA4D" w14:textId="3482D87A" w:rsidR="00225DC1" w:rsidRPr="000A27D9" w:rsidRDefault="00225DC1" w:rsidP="00225DC1">
            <w:pPr>
              <w:pStyle w:val="Paragraphedeliste"/>
              <w:ind w:left="720"/>
              <w:rPr>
                <w:rFonts w:asciiTheme="minorHAnsi" w:hAnsiTheme="minorHAnsi" w:cstheme="minorHAnsi"/>
                <w:lang w:val="fr-FR"/>
              </w:rPr>
            </w:pPr>
          </w:p>
        </w:tc>
      </w:tr>
      <w:tr w:rsidR="00AF51D0" w:rsidRPr="00337A82"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228D9BB0" w:rsidR="00AF51D0" w:rsidRPr="00AF51D0" w:rsidRDefault="00AF51D0" w:rsidP="00AF51D0">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AF51D0"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643B62F0" w:rsidR="00AF51D0" w:rsidRPr="00AF51D0" w:rsidRDefault="00AF51D0" w:rsidP="00AF51D0">
            <w:pPr>
              <w:rPr>
                <w:rFonts w:asciiTheme="minorHAnsi" w:eastAsia="Times New Roman" w:hAnsiTheme="minorHAnsi" w:cstheme="minorHAnsi"/>
                <w:color w:val="FFFFFF" w:themeColor="background1"/>
                <w:lang w:val="fr-FR" w:eastAsia="en-GB"/>
              </w:rPr>
            </w:pPr>
            <w:r w:rsidRPr="00AF51D0">
              <w:rPr>
                <w:rFonts w:asciiTheme="minorHAnsi" w:eastAsia="Times New Roman" w:hAnsiTheme="minorHAnsi" w:cstheme="minorHAnsi"/>
                <w:lang w:val="fr-FR" w:eastAsia="en-GB"/>
              </w:rPr>
              <w:t xml:space="preserve"> </w:t>
            </w:r>
            <w:r w:rsidRPr="006221BB">
              <w:rPr>
                <w:rFonts w:asciiTheme="minorHAnsi" w:eastAsia="Times New Roman" w:hAnsiTheme="minorHAnsi" w:cstheme="minorHAnsi"/>
                <w:lang w:val="fr-FR" w:eastAsia="en-GB"/>
              </w:rPr>
              <w:t>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5AB7CF8" w:rsidR="00AF51D0" w:rsidRPr="009A20A7" w:rsidRDefault="00AF51D0" w:rsidP="00AF51D0">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AF51D0" w:rsidRPr="00337A82"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BF9955D" w:rsidR="00AF51D0" w:rsidRPr="00AF51D0" w:rsidRDefault="00AF51D0" w:rsidP="00AF51D0">
            <w:pPr>
              <w:rPr>
                <w:rFonts w:asciiTheme="minorHAnsi" w:eastAsia="Times New Roman" w:hAnsiTheme="minorHAnsi" w:cstheme="minorHAnsi"/>
                <w:color w:val="FFFFFF" w:themeColor="background1"/>
                <w:lang w:val="fr-FR" w:eastAsia="en-GB"/>
              </w:rPr>
            </w:pPr>
            <w:r w:rsidRPr="00AF51D0">
              <w:rPr>
                <w:rFonts w:asciiTheme="minorHAnsi" w:eastAsia="Times New Roman" w:hAnsiTheme="minorHAnsi" w:cstheme="minorHAnsi"/>
                <w:lang w:val="fr-FR" w:eastAsia="en-GB"/>
              </w:rPr>
              <w:t xml:space="preserve"> </w:t>
            </w:r>
            <w:r w:rsidRPr="006F487F">
              <w:rPr>
                <w:rFonts w:asciiTheme="minorHAnsi" w:eastAsia="Times New Roman" w:hAnsiTheme="minorHAnsi" w:cstheme="minorHAnsi"/>
                <w:lang w:val="fr-FR" w:eastAsia="en-GB"/>
              </w:rPr>
              <w:t>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AF51D0" w:rsidRPr="00AF51D0" w:rsidRDefault="00AF51D0" w:rsidP="00AF51D0">
            <w:pPr>
              <w:rPr>
                <w:rFonts w:asciiTheme="minorHAnsi" w:eastAsia="Times New Roman" w:hAnsiTheme="minorHAnsi" w:cstheme="minorHAnsi"/>
                <w:b/>
                <w:bCs/>
                <w:color w:val="FFFFFF" w:themeColor="background1"/>
                <w:lang w:val="fr-FR" w:eastAsia="en-GB"/>
              </w:rPr>
            </w:pPr>
          </w:p>
        </w:tc>
      </w:tr>
      <w:tr w:rsidR="00AF51D0" w:rsidRPr="00337A82"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64D90D8F" w:rsidR="00AF51D0" w:rsidRPr="00AF51D0" w:rsidRDefault="00AF51D0" w:rsidP="00AF51D0">
            <w:pPr>
              <w:rPr>
                <w:rFonts w:asciiTheme="minorHAnsi" w:eastAsia="Times New Roman" w:hAnsiTheme="minorHAnsi" w:cstheme="minorHAnsi"/>
                <w:color w:val="FFFFFF" w:themeColor="background1"/>
                <w:lang w:val="fr-FR" w:eastAsia="en-GB"/>
              </w:rPr>
            </w:pPr>
            <w:r w:rsidRPr="00857CBE">
              <w:rPr>
                <w:rFonts w:asciiTheme="minorHAnsi" w:eastAsia="Times New Roman" w:hAnsiTheme="minorHAnsi" w:cstheme="minorHAnsi"/>
                <w:lang w:val="fr-FR" w:eastAsia="en-GB"/>
              </w:rPr>
              <w:t xml:space="preserve"> </w:t>
            </w:r>
            <w:r w:rsidRPr="00E75109">
              <w:rPr>
                <w:rFonts w:asciiTheme="minorHAnsi" w:eastAsia="Times New Roman" w:hAnsiTheme="minorHAnsi" w:cstheme="minorHAnsi"/>
                <w:lang w:val="fr-FR" w:eastAsia="en-GB"/>
              </w:rPr>
              <w:t xml:space="preserve">Le marketing </w:t>
            </w:r>
            <w:r>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AF51D0" w:rsidRPr="00AF51D0" w:rsidRDefault="00AF51D0" w:rsidP="00AF51D0">
            <w:pPr>
              <w:rPr>
                <w:rFonts w:asciiTheme="minorHAnsi" w:eastAsia="Times New Roman" w:hAnsiTheme="minorHAnsi" w:cstheme="minorHAnsi"/>
                <w:b/>
                <w:bCs/>
                <w:color w:val="FFFFFF" w:themeColor="background1"/>
                <w:lang w:val="fr-FR" w:eastAsia="en-GB"/>
              </w:rPr>
            </w:pPr>
          </w:p>
        </w:tc>
      </w:tr>
      <w:tr w:rsidR="00AF51D0" w:rsidRPr="00337A82"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3E309" w14:textId="77777777" w:rsidR="00AF51D0" w:rsidRPr="00472970" w:rsidRDefault="00AF51D0" w:rsidP="00AF51D0">
            <w:pPr>
              <w:rPr>
                <w:rFonts w:asciiTheme="minorHAnsi" w:eastAsia="Times New Roman" w:hAnsiTheme="minorHAnsi" w:cstheme="minorHAnsi"/>
                <w:lang w:val="fr-FR" w:eastAsia="en-GB"/>
              </w:rPr>
            </w:pPr>
            <w:r w:rsidRPr="003542C3">
              <w:rPr>
                <w:rFonts w:asciiTheme="minorHAnsi" w:eastAsia="Times New Roman" w:hAnsiTheme="minorHAnsi" w:cstheme="minorHAnsi"/>
                <w:lang w:val="fr-FR" w:eastAsia="en-GB"/>
              </w:rPr>
              <w:t xml:space="preserve"> </w:t>
            </w:r>
            <w:r w:rsidRPr="00936B0D">
              <w:rPr>
                <w:rFonts w:asciiTheme="minorHAnsi" w:eastAsia="Times New Roman" w:hAnsiTheme="minorHAnsi" w:cstheme="minorHAnsi"/>
                <w:lang w:val="fr-FR" w:eastAsia="en-GB"/>
              </w:rPr>
              <w:t>Aspects sociologiques et culturels de l'exportation extracommunautaire</w:t>
            </w:r>
          </w:p>
          <w:p w14:paraId="0DF9A9D0" w14:textId="77777777" w:rsidR="00AF51D0" w:rsidRPr="003542C3" w:rsidRDefault="00AF51D0" w:rsidP="00AF51D0">
            <w:pPr>
              <w:rPr>
                <w:rFonts w:asciiTheme="minorHAnsi" w:eastAsia="Times New Roman" w:hAnsiTheme="minorHAnsi" w:cstheme="minorHAnsi"/>
                <w:lang w:val="fr-FR" w:eastAsia="en-GB"/>
              </w:rPr>
            </w:pPr>
          </w:p>
          <w:p w14:paraId="363293E3" w14:textId="62D4153F" w:rsidR="00AF51D0" w:rsidRPr="00AF51D0" w:rsidRDefault="00AF51D0" w:rsidP="00AF51D0">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AF51D0" w:rsidRPr="00AF51D0" w:rsidRDefault="00AF51D0" w:rsidP="00AF51D0">
            <w:pPr>
              <w:rPr>
                <w:rFonts w:asciiTheme="minorHAnsi" w:eastAsia="Times New Roman" w:hAnsiTheme="minorHAnsi" w:cstheme="minorHAnsi"/>
                <w:b/>
                <w:bCs/>
                <w:color w:val="FFFFFF" w:themeColor="background1"/>
                <w:lang w:val="fr-FR" w:eastAsia="en-GB"/>
              </w:rPr>
            </w:pPr>
          </w:p>
        </w:tc>
      </w:tr>
      <w:tr w:rsidR="00AF51D0" w:rsidRPr="00337A82"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7C55404B" w:rsidR="00AF51D0" w:rsidRPr="00AF51D0" w:rsidRDefault="00AF51D0" w:rsidP="00AF51D0">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 xml:space="preserve">Cadre européen des certifications </w:t>
            </w:r>
            <w:r w:rsidRPr="00B46124">
              <w:rPr>
                <w:rStyle w:val="m-6461309366943437664fontstyle01"/>
                <w:rFonts w:asciiTheme="minorHAnsi" w:hAnsiTheme="minorHAnsi" w:cstheme="minorHAnsi"/>
                <w:b/>
                <w:bCs/>
                <w:color w:val="FFFFFF" w:themeColor="background1"/>
                <w:sz w:val="20"/>
                <w:szCs w:val="20"/>
                <w:lang w:val="fr-FR"/>
              </w:rPr>
              <w:t>(EQF)</w:t>
            </w:r>
          </w:p>
        </w:tc>
      </w:tr>
      <w:tr w:rsidR="00AF51D0"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346ECCF1" w:rsidR="00AF51D0" w:rsidRPr="000A27D9"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0A27D9">
              <w:rPr>
                <w:rFonts w:asciiTheme="minorHAnsi" w:eastAsia="Times New Roman" w:hAnsiTheme="minorHAnsi" w:cstheme="minorHAnsi"/>
                <w:lang w:val="fr-FR" w:eastAsia="en-GB"/>
              </w:rPr>
              <w:t xml:space="preserve">Niveau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AF51D0" w:rsidRPr="00914DF1"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AF51D0"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635CDEAE" w:rsidR="00AF51D0" w:rsidRPr="000A27D9"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0A27D9">
              <w:rPr>
                <w:rFonts w:asciiTheme="minorHAnsi" w:eastAsia="Times New Roman" w:hAnsiTheme="minorHAnsi" w:cstheme="minorHAnsi"/>
                <w:lang w:val="fr-FR" w:eastAsia="en-GB"/>
              </w:rPr>
              <w:t>Niveau 4</w:t>
            </w:r>
          </w:p>
        </w:tc>
        <w:tc>
          <w:tcPr>
            <w:tcW w:w="1152" w:type="dxa"/>
            <w:tcBorders>
              <w:top w:val="single" w:sz="4" w:space="0" w:color="auto"/>
              <w:left w:val="single" w:sz="4" w:space="0" w:color="auto"/>
              <w:right w:val="single" w:sz="4" w:space="0" w:color="auto"/>
            </w:tcBorders>
            <w:shd w:val="clear" w:color="auto" w:fill="B05894"/>
          </w:tcPr>
          <w:p w14:paraId="72587F84" w14:textId="14007453" w:rsidR="00AF51D0" w:rsidRPr="00914DF1"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AF51D0"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79643B06" w:rsidR="00AF51D0" w:rsidRPr="000A27D9"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0A27D9">
              <w:rPr>
                <w:rFonts w:asciiTheme="minorHAnsi" w:eastAsia="Times New Roman" w:hAnsiTheme="minorHAnsi" w:cstheme="minorHAnsi"/>
                <w:lang w:val="fr-FR" w:eastAsia="en-GB"/>
              </w:rPr>
              <w:t>Niveau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AF51D0" w:rsidRPr="00914DF1" w:rsidRDefault="00AF51D0" w:rsidP="00AF51D0">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AF51D0" w:rsidRPr="00337A82"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AF51D0" w:rsidRPr="009A20A7" w:rsidRDefault="00AF51D0" w:rsidP="00AF51D0">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24817" w14:textId="48756404" w:rsidR="00AF51D0" w:rsidRPr="000A27D9" w:rsidRDefault="000A27D9" w:rsidP="00AF51D0">
            <w:pPr>
              <w:jc w:val="both"/>
              <w:textAlignment w:val="baseline"/>
              <w:rPr>
                <w:rFonts w:asciiTheme="minorHAnsi" w:eastAsia="Times New Roman" w:hAnsiTheme="minorHAnsi" w:cstheme="minorHAnsi"/>
                <w:bCs/>
                <w:lang w:val="fr-FR" w:eastAsia="en-GB"/>
              </w:rPr>
            </w:pPr>
            <w:r w:rsidRPr="000A27D9">
              <w:rPr>
                <w:rFonts w:asciiTheme="minorHAnsi" w:eastAsia="Times New Roman" w:hAnsiTheme="minorHAnsi" w:cstheme="minorHAnsi"/>
                <w:bCs/>
                <w:lang w:val="fr-FR" w:eastAsia="en-GB"/>
              </w:rPr>
              <w:t>Ce module définit et analyse les processus d’</w:t>
            </w:r>
            <w:r>
              <w:rPr>
                <w:rFonts w:asciiTheme="minorHAnsi" w:eastAsia="Times New Roman" w:hAnsiTheme="minorHAnsi" w:cstheme="minorHAnsi"/>
                <w:bCs/>
                <w:lang w:val="fr-FR" w:eastAsia="en-GB"/>
              </w:rPr>
              <w:t>A</w:t>
            </w:r>
            <w:r w:rsidRPr="000A27D9">
              <w:rPr>
                <w:rFonts w:asciiTheme="minorHAnsi" w:eastAsia="Times New Roman" w:hAnsiTheme="minorHAnsi" w:cstheme="minorHAnsi"/>
                <w:bCs/>
                <w:lang w:val="fr-FR" w:eastAsia="en-GB"/>
              </w:rPr>
              <w:t xml:space="preserve">nalyse du </w:t>
            </w:r>
            <w:r>
              <w:rPr>
                <w:rFonts w:asciiTheme="minorHAnsi" w:eastAsia="Times New Roman" w:hAnsiTheme="minorHAnsi" w:cstheme="minorHAnsi"/>
                <w:bCs/>
                <w:lang w:val="fr-FR" w:eastAsia="en-GB"/>
              </w:rPr>
              <w:t>R</w:t>
            </w:r>
            <w:r w:rsidRPr="000A27D9">
              <w:rPr>
                <w:rFonts w:asciiTheme="minorHAnsi" w:eastAsia="Times New Roman" w:hAnsiTheme="minorHAnsi" w:cstheme="minorHAnsi"/>
                <w:bCs/>
                <w:lang w:val="fr-FR" w:eastAsia="en-GB"/>
              </w:rPr>
              <w:t>isque</w:t>
            </w:r>
            <w:r>
              <w:rPr>
                <w:rFonts w:asciiTheme="minorHAnsi" w:eastAsia="Times New Roman" w:hAnsiTheme="minorHAnsi" w:cstheme="minorHAnsi"/>
                <w:bCs/>
                <w:lang w:val="fr-FR" w:eastAsia="en-GB"/>
              </w:rPr>
              <w:t>.</w:t>
            </w:r>
            <w:r w:rsidRPr="000A27D9">
              <w:rPr>
                <w:rFonts w:asciiTheme="minorHAnsi" w:eastAsia="Times New Roman" w:hAnsiTheme="minorHAnsi" w:cstheme="minorHAnsi"/>
                <w:bCs/>
                <w:lang w:val="fr-FR" w:eastAsia="en-GB"/>
              </w:rPr>
              <w:t xml:space="preserve"> </w:t>
            </w:r>
          </w:p>
          <w:p w14:paraId="6DE3FEB3" w14:textId="5C880BF9" w:rsidR="00AF51D0" w:rsidRPr="000A27D9" w:rsidRDefault="000A27D9" w:rsidP="00AF51D0">
            <w:pPr>
              <w:jc w:val="both"/>
              <w:textAlignment w:val="baseline"/>
              <w:rPr>
                <w:rFonts w:asciiTheme="minorHAnsi" w:eastAsia="Times New Roman" w:hAnsiTheme="minorHAnsi" w:cstheme="minorHAnsi"/>
                <w:bCs/>
                <w:lang w:val="fr-FR" w:eastAsia="en-GB"/>
              </w:rPr>
            </w:pPr>
            <w:r w:rsidRPr="000A27D9">
              <w:rPr>
                <w:rFonts w:asciiTheme="minorHAnsi" w:eastAsia="Times New Roman" w:hAnsiTheme="minorHAnsi" w:cstheme="minorHAnsi"/>
                <w:bCs/>
                <w:lang w:val="fr-FR" w:eastAsia="en-GB"/>
              </w:rPr>
              <w:t>Cela commence en donnant une définition de ce</w:t>
            </w:r>
            <w:r w:rsidR="00012312">
              <w:rPr>
                <w:rFonts w:asciiTheme="minorHAnsi" w:eastAsia="Times New Roman" w:hAnsiTheme="minorHAnsi" w:cstheme="minorHAnsi"/>
                <w:bCs/>
                <w:lang w:val="fr-FR" w:eastAsia="en-GB"/>
              </w:rPr>
              <w:t>ux-ci</w:t>
            </w:r>
            <w:r w:rsidRPr="000A27D9">
              <w:rPr>
                <w:rFonts w:asciiTheme="minorHAnsi" w:eastAsia="Times New Roman" w:hAnsiTheme="minorHAnsi" w:cstheme="minorHAnsi"/>
                <w:bCs/>
                <w:lang w:val="fr-FR" w:eastAsia="en-GB"/>
              </w:rPr>
              <w:t xml:space="preserve"> et cela continue dans l’</w:t>
            </w:r>
            <w:r>
              <w:rPr>
                <w:rFonts w:asciiTheme="minorHAnsi" w:eastAsia="Times New Roman" w:hAnsiTheme="minorHAnsi" w:cstheme="minorHAnsi"/>
                <w:bCs/>
                <w:lang w:val="fr-FR" w:eastAsia="en-GB"/>
              </w:rPr>
              <w:t>explication des différentes méthodologies pour mettre cela en œuvre.</w:t>
            </w:r>
          </w:p>
          <w:p w14:paraId="02F23627" w14:textId="22F76AE3" w:rsidR="00AF51D0" w:rsidRDefault="00AF51D0" w:rsidP="00AF51D0">
            <w:pPr>
              <w:pStyle w:val="Paragraphedeliste"/>
              <w:ind w:left="360"/>
              <w:jc w:val="both"/>
              <w:textAlignment w:val="baseline"/>
              <w:rPr>
                <w:rFonts w:asciiTheme="minorHAnsi" w:eastAsia="Times New Roman" w:hAnsiTheme="minorHAnsi" w:cstheme="minorHAnsi"/>
                <w:bCs/>
                <w:lang w:val="fr-FR" w:eastAsia="en-GB"/>
              </w:rPr>
            </w:pPr>
          </w:p>
          <w:p w14:paraId="08CC5046" w14:textId="7F2D9A37" w:rsidR="0081060C" w:rsidRPr="0081060C" w:rsidRDefault="0081060C" w:rsidP="0081060C">
            <w:pPr>
              <w:jc w:val="both"/>
              <w:textAlignment w:val="baseline"/>
              <w:rPr>
                <w:rFonts w:asciiTheme="minorHAnsi" w:eastAsia="Times New Roman" w:hAnsiTheme="minorHAnsi" w:cstheme="minorHAnsi"/>
                <w:bCs/>
                <w:lang w:val="fr-FR" w:eastAsia="en-GB"/>
              </w:rPr>
            </w:pPr>
            <w:r>
              <w:rPr>
                <w:rFonts w:asciiTheme="minorHAnsi" w:eastAsia="Times New Roman" w:hAnsiTheme="minorHAnsi" w:cstheme="minorHAnsi"/>
                <w:bCs/>
                <w:lang w:val="fr-FR" w:eastAsia="en-GB"/>
              </w:rPr>
              <w:t xml:space="preserve">Tout d’abord, il explique la distinction entre l’analyse de risque qualitative et quantitative. </w:t>
            </w:r>
            <w:r w:rsidR="008037A0">
              <w:rPr>
                <w:rFonts w:asciiTheme="minorHAnsi" w:eastAsia="Times New Roman" w:hAnsiTheme="minorHAnsi" w:cstheme="minorHAnsi"/>
                <w:bCs/>
                <w:lang w:val="fr-FR" w:eastAsia="en-GB"/>
              </w:rPr>
              <w:t>À la suite de</w:t>
            </w:r>
            <w:r>
              <w:rPr>
                <w:rFonts w:asciiTheme="minorHAnsi" w:eastAsia="Times New Roman" w:hAnsiTheme="minorHAnsi" w:cstheme="minorHAnsi"/>
                <w:bCs/>
                <w:lang w:val="fr-FR" w:eastAsia="en-GB"/>
              </w:rPr>
              <w:t xml:space="preserve"> cette distinction, il va expliquer les différentes méthodes employées pour réaliser une analyse de risque et leurs zones d’implémentation.</w:t>
            </w:r>
          </w:p>
          <w:p w14:paraId="589ADB6D" w14:textId="0972D986" w:rsidR="00AF51D0" w:rsidRPr="008037A0" w:rsidRDefault="00AF51D0" w:rsidP="00AF51D0">
            <w:pPr>
              <w:pStyle w:val="Paragraphedeliste"/>
              <w:ind w:left="360"/>
              <w:jc w:val="both"/>
              <w:textAlignment w:val="baseline"/>
              <w:rPr>
                <w:rFonts w:asciiTheme="minorHAnsi" w:eastAsia="Times New Roman" w:hAnsiTheme="minorHAnsi" w:cstheme="minorHAnsi"/>
                <w:bCs/>
                <w:lang w:val="fr-FR" w:eastAsia="en-GB"/>
              </w:rPr>
            </w:pPr>
          </w:p>
          <w:p w14:paraId="160FA001" w14:textId="2AE101DB" w:rsidR="0081060C" w:rsidRPr="0081060C" w:rsidRDefault="0081060C" w:rsidP="0081060C">
            <w:pPr>
              <w:jc w:val="both"/>
              <w:textAlignment w:val="baseline"/>
              <w:rPr>
                <w:rFonts w:asciiTheme="minorHAnsi" w:eastAsia="Times New Roman" w:hAnsiTheme="minorHAnsi" w:cstheme="minorHAnsi"/>
                <w:bCs/>
                <w:lang w:val="fr-FR" w:eastAsia="en-GB"/>
              </w:rPr>
            </w:pPr>
            <w:r w:rsidRPr="0081060C">
              <w:rPr>
                <w:rFonts w:asciiTheme="minorHAnsi" w:eastAsia="Times New Roman" w:hAnsiTheme="minorHAnsi" w:cstheme="minorHAnsi"/>
                <w:bCs/>
                <w:lang w:val="fr-FR" w:eastAsia="en-GB"/>
              </w:rPr>
              <w:t>Le module est organisé e</w:t>
            </w:r>
            <w:r>
              <w:rPr>
                <w:rFonts w:asciiTheme="minorHAnsi" w:eastAsia="Times New Roman" w:hAnsiTheme="minorHAnsi" w:cstheme="minorHAnsi"/>
                <w:bCs/>
                <w:lang w:val="fr-FR" w:eastAsia="en-GB"/>
              </w:rPr>
              <w:t>n deux unités qui sont elles mêmes divisées en plusieurs sections.</w:t>
            </w:r>
          </w:p>
          <w:p w14:paraId="46067F91" w14:textId="1510EF60" w:rsidR="00AF51D0" w:rsidRPr="008037A0" w:rsidRDefault="00AF51D0" w:rsidP="00AF51D0">
            <w:pPr>
              <w:jc w:val="both"/>
              <w:textAlignment w:val="baseline"/>
              <w:rPr>
                <w:rFonts w:asciiTheme="minorHAnsi" w:eastAsia="Times New Roman" w:hAnsiTheme="minorHAnsi" w:cstheme="minorHAnsi"/>
                <w:bCs/>
                <w:lang w:val="fr-FR" w:eastAsia="en-GB"/>
              </w:rPr>
            </w:pPr>
          </w:p>
        </w:tc>
      </w:tr>
    </w:tbl>
    <w:p w14:paraId="2C64163B" w14:textId="77777777" w:rsidR="00225DC1" w:rsidRPr="008037A0" w:rsidRDefault="00225DC1">
      <w:pPr>
        <w:rPr>
          <w:lang w:val="fr-FR"/>
        </w:rPr>
      </w:pPr>
      <w:r w:rsidRPr="008037A0">
        <w:rPr>
          <w:lang w:val="fr-FR"/>
        </w:rPr>
        <w:br w:type="page"/>
      </w:r>
    </w:p>
    <w:tbl>
      <w:tblPr>
        <w:tblStyle w:val="Grilledutableau"/>
        <w:tblW w:w="9353" w:type="dxa"/>
        <w:jc w:val="center"/>
        <w:tblInd w:w="0" w:type="dxa"/>
        <w:tblLayout w:type="fixed"/>
        <w:tblLook w:val="04A0" w:firstRow="1" w:lastRow="0" w:firstColumn="1" w:lastColumn="0" w:noHBand="0" w:noVBand="1"/>
      </w:tblPr>
      <w:tblGrid>
        <w:gridCol w:w="2716"/>
        <w:gridCol w:w="6637"/>
      </w:tblGrid>
      <w:tr w:rsidR="00914DF1" w:rsidRPr="00337A82"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3254DD76" w:rsidR="00914DF1" w:rsidRPr="00012312" w:rsidRDefault="00012312" w:rsidP="00914DF1">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lastRenderedPageBreak/>
              <w:t xml:space="preserve">Contenus organisés en </w:t>
            </w:r>
            <w:r>
              <w:rPr>
                <w:rFonts w:asciiTheme="minorHAnsi" w:eastAsia="Times New Roman" w:hAnsiTheme="minorHAnsi" w:cstheme="minorHAnsi"/>
                <w:b/>
                <w:bCs/>
                <w:color w:val="FFFFFF" w:themeColor="background1"/>
                <w:lang w:val="fr-FR" w:eastAsia="en-GB"/>
              </w:rPr>
              <w:t xml:space="preserve">2 </w:t>
            </w:r>
            <w:r w:rsidRPr="00CC63E5">
              <w:rPr>
                <w:rFonts w:asciiTheme="minorHAnsi" w:eastAsia="Times New Roman" w:hAnsiTheme="minorHAnsi" w:cstheme="minorHAnsi"/>
                <w:b/>
                <w:bCs/>
                <w:color w:val="FFFFFF" w:themeColor="background1"/>
                <w:lang w:val="fr-FR" w:eastAsia="en-GB"/>
              </w:rPr>
              <w:t>niveaux</w:t>
            </w:r>
          </w:p>
        </w:tc>
        <w:tc>
          <w:tcPr>
            <w:tcW w:w="66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6B03A587" w:rsidR="00914DF1" w:rsidRPr="00012312" w:rsidRDefault="00012312" w:rsidP="00DE179E">
            <w:pPr>
              <w:pStyle w:val="Paragraphedeliste"/>
              <w:ind w:left="360"/>
              <w:contextualSpacing/>
              <w:textAlignment w:val="baseline"/>
              <w:rPr>
                <w:rFonts w:asciiTheme="minorHAnsi" w:eastAsia="Times New Roman" w:hAnsiTheme="minorHAnsi" w:cstheme="minorHAnsi"/>
                <w:b/>
                <w:bCs/>
                <w:lang w:val="fr-FR" w:eastAsia="en-GB"/>
              </w:rPr>
            </w:pPr>
            <w:r>
              <w:rPr>
                <w:rFonts w:asciiTheme="minorHAnsi" w:eastAsia="Times New Roman" w:hAnsiTheme="minorHAnsi" w:cstheme="minorHAnsi"/>
                <w:b/>
                <w:bCs/>
                <w:lang w:val="fr-FR" w:eastAsia="en-GB"/>
              </w:rPr>
              <w:t xml:space="preserve">Nom du module </w:t>
            </w:r>
            <w:r w:rsidR="00914DF1" w:rsidRPr="00012312">
              <w:rPr>
                <w:rFonts w:asciiTheme="minorHAnsi" w:eastAsia="Times New Roman" w:hAnsiTheme="minorHAnsi" w:cstheme="minorHAnsi"/>
                <w:b/>
                <w:bCs/>
                <w:lang w:val="fr-FR" w:eastAsia="en-GB"/>
              </w:rPr>
              <w:t>: </w:t>
            </w:r>
            <w:r w:rsidRPr="00012312">
              <w:rPr>
                <w:rFonts w:asciiTheme="minorHAnsi" w:eastAsia="Times New Roman" w:hAnsiTheme="minorHAnsi" w:cstheme="minorHAnsi"/>
                <w:b/>
                <w:bCs/>
                <w:lang w:val="fr-FR" w:eastAsia="en-GB"/>
              </w:rPr>
              <w:t>Analys</w:t>
            </w:r>
            <w:r>
              <w:rPr>
                <w:rFonts w:asciiTheme="minorHAnsi" w:eastAsia="Times New Roman" w:hAnsiTheme="minorHAnsi" w:cstheme="minorHAnsi"/>
                <w:b/>
                <w:bCs/>
                <w:lang w:val="fr-FR" w:eastAsia="en-GB"/>
              </w:rPr>
              <w:t xml:space="preserve">e des </w:t>
            </w:r>
            <w:r w:rsidRPr="00012312">
              <w:rPr>
                <w:rFonts w:asciiTheme="minorHAnsi" w:eastAsia="Times New Roman" w:hAnsiTheme="minorHAnsi" w:cstheme="minorHAnsi"/>
                <w:b/>
                <w:bCs/>
                <w:lang w:val="fr-FR" w:eastAsia="en-GB"/>
              </w:rPr>
              <w:t>r</w:t>
            </w:r>
            <w:r>
              <w:rPr>
                <w:rFonts w:asciiTheme="minorHAnsi" w:eastAsia="Times New Roman" w:hAnsiTheme="minorHAnsi" w:cstheme="minorHAnsi"/>
                <w:b/>
                <w:bCs/>
                <w:lang w:val="fr-FR" w:eastAsia="en-GB"/>
              </w:rPr>
              <w:t>isques</w:t>
            </w:r>
          </w:p>
          <w:p w14:paraId="03F98DE2" w14:textId="77777777" w:rsidR="00914DF1" w:rsidRPr="00012312" w:rsidRDefault="00914DF1" w:rsidP="00DE179E">
            <w:pPr>
              <w:textAlignment w:val="baseline"/>
              <w:rPr>
                <w:rFonts w:asciiTheme="minorHAnsi" w:eastAsia="Times New Roman" w:hAnsiTheme="minorHAnsi" w:cstheme="minorHAnsi"/>
                <w:lang w:val="fr-FR" w:eastAsia="en-GB"/>
              </w:rPr>
            </w:pPr>
          </w:p>
          <w:p w14:paraId="26A7E83E" w14:textId="132E21D2" w:rsidR="0081060C" w:rsidRDefault="0081060C" w:rsidP="0081060C">
            <w:pPr>
              <w:textAlignment w:val="baseline"/>
              <w:rPr>
                <w:rFonts w:asciiTheme="minorHAnsi" w:eastAsia="Times New Roman" w:hAnsiTheme="minorHAnsi" w:cstheme="minorHAnsi"/>
                <w:b/>
                <w:bCs/>
                <w:lang w:val="fr-FR" w:eastAsia="en-GB"/>
              </w:rPr>
            </w:pPr>
            <w:r w:rsidRPr="0081060C">
              <w:rPr>
                <w:rFonts w:asciiTheme="minorHAnsi" w:eastAsia="Times New Roman" w:hAnsiTheme="minorHAnsi" w:cstheme="minorHAnsi"/>
                <w:b/>
                <w:bCs/>
                <w:lang w:val="fr-FR" w:eastAsia="en-GB"/>
              </w:rPr>
              <w:t>UNITE 1</w:t>
            </w:r>
            <w:r>
              <w:rPr>
                <w:rFonts w:asciiTheme="minorHAnsi" w:eastAsia="Times New Roman" w:hAnsiTheme="minorHAnsi" w:cstheme="minorHAnsi"/>
                <w:b/>
                <w:bCs/>
                <w:lang w:val="fr-FR" w:eastAsia="en-GB"/>
              </w:rPr>
              <w:t xml:space="preserve"> </w:t>
            </w:r>
            <w:r w:rsidRPr="0081060C">
              <w:rPr>
                <w:rFonts w:asciiTheme="minorHAnsi" w:eastAsia="Times New Roman" w:hAnsiTheme="minorHAnsi" w:cstheme="minorHAnsi"/>
                <w:b/>
                <w:bCs/>
                <w:lang w:val="fr-FR" w:eastAsia="en-GB"/>
              </w:rPr>
              <w:t>: Analyse des risques</w:t>
            </w:r>
          </w:p>
          <w:p w14:paraId="6BD4308E" w14:textId="77777777" w:rsidR="0081060C" w:rsidRPr="0081060C" w:rsidRDefault="0081060C" w:rsidP="0081060C">
            <w:pPr>
              <w:textAlignment w:val="baseline"/>
              <w:rPr>
                <w:rFonts w:asciiTheme="minorHAnsi" w:eastAsia="Times New Roman" w:hAnsiTheme="minorHAnsi" w:cstheme="minorHAnsi"/>
                <w:lang w:val="fr-FR" w:eastAsia="en-GB"/>
              </w:rPr>
            </w:pPr>
          </w:p>
          <w:p w14:paraId="12854AA6"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1.1: Définition de l'Analyse des risques</w:t>
            </w:r>
          </w:p>
          <w:p w14:paraId="1E8D77A8"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1.2: Analyse qualitative des risques</w:t>
            </w:r>
          </w:p>
          <w:p w14:paraId="34342819"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1.3: Analyse quantitative des risques</w:t>
            </w:r>
          </w:p>
          <w:p w14:paraId="4FF3062C" w14:textId="4657AB6D" w:rsid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1.4: Analyse qualitative vs. analyse quantitative</w:t>
            </w:r>
          </w:p>
          <w:p w14:paraId="2C58478B" w14:textId="77777777" w:rsidR="0081060C" w:rsidRPr="0081060C" w:rsidRDefault="0081060C" w:rsidP="0081060C">
            <w:pPr>
              <w:textAlignment w:val="baseline"/>
              <w:rPr>
                <w:rFonts w:asciiTheme="minorHAnsi" w:eastAsia="Times New Roman" w:hAnsiTheme="minorHAnsi" w:cstheme="minorHAnsi"/>
                <w:lang w:val="fr-FR" w:eastAsia="en-GB"/>
              </w:rPr>
            </w:pPr>
          </w:p>
          <w:p w14:paraId="39409D94" w14:textId="7F48493A"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b/>
                <w:bCs/>
                <w:lang w:val="fr-FR" w:eastAsia="en-GB"/>
              </w:rPr>
              <w:t>UNITE 2</w:t>
            </w:r>
            <w:r>
              <w:rPr>
                <w:rFonts w:asciiTheme="minorHAnsi" w:eastAsia="Times New Roman" w:hAnsiTheme="minorHAnsi" w:cstheme="minorHAnsi"/>
                <w:b/>
                <w:bCs/>
                <w:lang w:val="fr-FR" w:eastAsia="en-GB"/>
              </w:rPr>
              <w:t xml:space="preserve"> </w:t>
            </w:r>
            <w:r w:rsidRPr="0081060C">
              <w:rPr>
                <w:rFonts w:asciiTheme="minorHAnsi" w:eastAsia="Times New Roman" w:hAnsiTheme="minorHAnsi" w:cstheme="minorHAnsi"/>
                <w:b/>
                <w:bCs/>
                <w:lang w:val="fr-FR" w:eastAsia="en-GB"/>
              </w:rPr>
              <w:t>: Méthodologies et approches de l'analyse des risques</w:t>
            </w:r>
          </w:p>
          <w:p w14:paraId="7EE9F733"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2.1: Analyse des nœuds d’étranglement</w:t>
            </w:r>
          </w:p>
          <w:p w14:paraId="70BD67D2"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2.2: Matrice de l'analyse des risques</w:t>
            </w:r>
          </w:p>
          <w:p w14:paraId="2D44CCB7"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2.3: Répertoire des risques</w:t>
            </w:r>
          </w:p>
          <w:p w14:paraId="436E51D6" w14:textId="77777777" w:rsidR="0081060C" w:rsidRPr="0081060C" w:rsidRDefault="0081060C" w:rsidP="0081060C">
            <w:pPr>
              <w:textAlignment w:val="baseline"/>
              <w:rPr>
                <w:rFonts w:asciiTheme="minorHAnsi" w:eastAsia="Times New Roman" w:hAnsiTheme="minorHAnsi" w:cstheme="minorHAnsi"/>
                <w:lang w:val="fr-FR" w:eastAsia="en-GB"/>
              </w:rPr>
            </w:pPr>
            <w:r w:rsidRPr="0081060C">
              <w:rPr>
                <w:rFonts w:asciiTheme="minorHAnsi" w:eastAsia="Times New Roman" w:hAnsiTheme="minorHAnsi" w:cstheme="minorHAnsi"/>
                <w:lang w:val="fr-FR" w:eastAsia="en-GB"/>
              </w:rPr>
              <w:tab/>
            </w:r>
            <w:r w:rsidRPr="0081060C">
              <w:rPr>
                <w:rFonts w:asciiTheme="minorHAnsi" w:eastAsia="Times New Roman" w:hAnsiTheme="minorHAnsi" w:cstheme="minorHAnsi"/>
                <w:lang w:val="fr-FR" w:eastAsia="en-GB"/>
              </w:rPr>
              <w:tab/>
              <w:t>Section 2.4: Analyse SWIFT</w:t>
            </w:r>
          </w:p>
          <w:p w14:paraId="3AA3BCF0" w14:textId="07D67D52" w:rsidR="009242EC" w:rsidRPr="0081060C" w:rsidRDefault="009242EC" w:rsidP="009242EC">
            <w:pPr>
              <w:textAlignment w:val="baseline"/>
              <w:rPr>
                <w:rFonts w:asciiTheme="minorHAnsi" w:eastAsia="Times New Roman" w:hAnsiTheme="minorHAnsi" w:cstheme="minorHAnsi"/>
                <w:lang w:val="fr-FR" w:eastAsia="en-GB"/>
              </w:rPr>
            </w:pPr>
          </w:p>
          <w:p w14:paraId="4AC9C187" w14:textId="77777777" w:rsidR="009242EC" w:rsidRPr="0081060C" w:rsidRDefault="009242EC" w:rsidP="009242EC">
            <w:pPr>
              <w:textAlignment w:val="baseline"/>
              <w:rPr>
                <w:rFonts w:asciiTheme="minorHAnsi" w:eastAsia="Times New Roman" w:hAnsiTheme="minorHAnsi" w:cstheme="minorHAnsi"/>
                <w:lang w:val="fr-FR" w:eastAsia="en-GB"/>
              </w:rPr>
            </w:pPr>
          </w:p>
          <w:p w14:paraId="4E799E7B" w14:textId="7B7F2621" w:rsidR="00225DC1" w:rsidRPr="0081060C" w:rsidRDefault="00225DC1" w:rsidP="00225DC1">
            <w:pPr>
              <w:textAlignment w:val="baseline"/>
              <w:rPr>
                <w:rFonts w:asciiTheme="minorHAnsi" w:eastAsia="Times New Roman" w:hAnsiTheme="minorHAnsi" w:cstheme="minorHAnsi"/>
                <w:lang w:val="fr-FR" w:eastAsia="en-GB"/>
              </w:rPr>
            </w:pPr>
          </w:p>
        </w:tc>
      </w:tr>
    </w:tbl>
    <w:p w14:paraId="53F8AA8D" w14:textId="01BAAB3A" w:rsidR="00225DC1" w:rsidRPr="008F1E00" w:rsidRDefault="00225DC1">
      <w:pPr>
        <w:rPr>
          <w:rFonts w:ascii="Calibri" w:eastAsia="Calibri" w:hAnsi="Calibri" w:cs="Times New Roman"/>
          <w:lang w:val="es-ES"/>
        </w:rPr>
      </w:pPr>
      <w:r w:rsidRPr="0081060C">
        <w:rPr>
          <w:lang w:val="fr-FR"/>
        </w:rPr>
        <w:br w:type="page"/>
      </w:r>
    </w:p>
    <w:tbl>
      <w:tblPr>
        <w:tblStyle w:val="Grilledutableau"/>
        <w:tblW w:w="10065" w:type="dxa"/>
        <w:tblInd w:w="-318" w:type="dxa"/>
        <w:tblLook w:val="04A0" w:firstRow="1" w:lastRow="0" w:firstColumn="1" w:lastColumn="0" w:noHBand="0" w:noVBand="1"/>
      </w:tblPr>
      <w:tblGrid>
        <w:gridCol w:w="2694"/>
        <w:gridCol w:w="2268"/>
        <w:gridCol w:w="5103"/>
      </w:tblGrid>
      <w:tr w:rsidR="00EB4075" w:rsidRPr="00337A82" w14:paraId="08EB4F8B" w14:textId="77777777" w:rsidTr="0028001D">
        <w:trPr>
          <w:trHeight w:val="454"/>
        </w:trPr>
        <w:tc>
          <w:tcPr>
            <w:tcW w:w="2694" w:type="dxa"/>
            <w:shd w:val="clear" w:color="auto" w:fill="B05894"/>
          </w:tcPr>
          <w:p w14:paraId="73EC9230" w14:textId="0016C74E" w:rsidR="00EB4075" w:rsidRPr="0081060C" w:rsidRDefault="00EB4075" w:rsidP="003A1074">
            <w:pPr>
              <w:rPr>
                <w:rFonts w:asciiTheme="minorHAnsi" w:hAnsiTheme="minorHAnsi" w:cstheme="minorHAnsi"/>
                <w:b/>
                <w:bCs/>
                <w:color w:val="FFFFFF" w:themeColor="background1"/>
                <w:lang w:val="fr-FR"/>
              </w:rPr>
            </w:pPr>
            <w:r w:rsidRPr="0081060C">
              <w:rPr>
                <w:rFonts w:asciiTheme="minorHAnsi" w:hAnsiTheme="minorHAnsi" w:cstheme="minorHAnsi"/>
                <w:b/>
                <w:bCs/>
                <w:color w:val="FFFFFF" w:themeColor="background1"/>
                <w:lang w:val="fr-FR"/>
              </w:rPr>
              <w:lastRenderedPageBreak/>
              <w:t>Glossa</w:t>
            </w:r>
            <w:r w:rsidR="0081060C" w:rsidRPr="0081060C">
              <w:rPr>
                <w:rFonts w:asciiTheme="minorHAnsi" w:hAnsiTheme="minorHAnsi" w:cstheme="minorHAnsi"/>
                <w:b/>
                <w:bCs/>
                <w:color w:val="FFFFFF" w:themeColor="background1"/>
                <w:lang w:val="fr-FR"/>
              </w:rPr>
              <w:t>ire</w:t>
            </w:r>
          </w:p>
        </w:tc>
        <w:tc>
          <w:tcPr>
            <w:tcW w:w="7371" w:type="dxa"/>
            <w:gridSpan w:val="2"/>
          </w:tcPr>
          <w:p w14:paraId="3D4D0785" w14:textId="333720EC" w:rsidR="00225DC1" w:rsidRPr="00D1189D" w:rsidRDefault="00D1189D" w:rsidP="00225DC1">
            <w:pPr>
              <w:pStyle w:val="Paragraphedeliste"/>
              <w:numPr>
                <w:ilvl w:val="0"/>
                <w:numId w:val="7"/>
              </w:numPr>
              <w:textAlignment w:val="baseline"/>
              <w:rPr>
                <w:rFonts w:asciiTheme="minorHAnsi" w:eastAsia="Times New Roman" w:hAnsiTheme="minorHAnsi" w:cstheme="minorHAnsi"/>
                <w:lang w:val="fr-FR" w:eastAsia="en-GB"/>
              </w:rPr>
            </w:pPr>
            <w:r w:rsidRPr="00D1189D">
              <w:rPr>
                <w:rFonts w:asciiTheme="minorHAnsi" w:eastAsia="Times New Roman" w:hAnsiTheme="minorHAnsi" w:cstheme="minorHAnsi"/>
                <w:lang w:val="fr-FR" w:eastAsia="en-GB"/>
              </w:rPr>
              <w:t xml:space="preserve"> </w:t>
            </w:r>
            <w:r w:rsidRPr="00D1189D">
              <w:rPr>
                <w:rFonts w:asciiTheme="minorHAnsi" w:eastAsia="Times New Roman" w:hAnsiTheme="minorHAnsi" w:cstheme="minorHAnsi"/>
                <w:b/>
                <w:bCs/>
                <w:lang w:val="fr-FR" w:eastAsia="en-GB"/>
              </w:rPr>
              <w:t>Analyse qualitative des risques</w:t>
            </w:r>
            <w:r w:rsidRPr="00D1189D">
              <w:rPr>
                <w:rFonts w:asciiTheme="minorHAnsi" w:eastAsia="Times New Roman" w:hAnsiTheme="minorHAnsi" w:cstheme="minorHAnsi"/>
                <w:lang w:val="fr-FR" w:eastAsia="en-GB"/>
              </w:rPr>
              <w:t xml:space="preserve"> : L'analyse qualitative des risques est une évaluation des risques effectuée par des spécialistes de l'équipe de projet qui utilisent les données des projets précédents et leurs connaissances pour déterminer la valeur de l'impact et de la probabilité de chaque risque sur une échelle ou une matrice de risques.</w:t>
            </w:r>
          </w:p>
          <w:p w14:paraId="14A94872" w14:textId="0A42EEE0" w:rsidR="00225DC1" w:rsidRPr="00D1189D" w:rsidRDefault="00225DC1" w:rsidP="00225DC1">
            <w:pPr>
              <w:textAlignment w:val="baseline"/>
              <w:rPr>
                <w:rFonts w:asciiTheme="minorHAnsi" w:eastAsia="Times New Roman" w:hAnsiTheme="minorHAnsi" w:cstheme="minorHAnsi"/>
                <w:lang w:val="fr-FR" w:eastAsia="en-GB"/>
              </w:rPr>
            </w:pPr>
          </w:p>
          <w:p w14:paraId="307A73A6" w14:textId="1EBC5FD0" w:rsidR="00F11FCD" w:rsidRPr="00F11FCD" w:rsidRDefault="00F11FCD" w:rsidP="00F11FCD">
            <w:pPr>
              <w:pStyle w:val="Paragraphedeliste"/>
              <w:numPr>
                <w:ilvl w:val="0"/>
                <w:numId w:val="7"/>
              </w:numPr>
              <w:textAlignment w:val="baseline"/>
              <w:rPr>
                <w:rFonts w:asciiTheme="minorHAnsi" w:eastAsia="Times New Roman" w:hAnsiTheme="minorHAnsi" w:cstheme="minorHAnsi"/>
                <w:lang w:val="fr-FR" w:eastAsia="en-GB"/>
              </w:rPr>
            </w:pPr>
            <w:r w:rsidRPr="00F11FCD">
              <w:rPr>
                <w:rFonts w:asciiTheme="minorHAnsi" w:eastAsia="Times New Roman" w:hAnsiTheme="minorHAnsi" w:cstheme="minorHAnsi"/>
                <w:b/>
                <w:bCs/>
                <w:lang w:val="fr-FR" w:eastAsia="en-GB"/>
              </w:rPr>
              <w:t xml:space="preserve">Analyse quantitative des risques </w:t>
            </w:r>
            <w:r w:rsidRPr="00F11FCD">
              <w:rPr>
                <w:rFonts w:asciiTheme="minorHAnsi" w:eastAsia="Times New Roman" w:hAnsiTheme="minorHAnsi" w:cstheme="minorHAnsi"/>
                <w:lang w:val="fr-FR" w:eastAsia="en-GB"/>
              </w:rPr>
              <w:t>: L'analyse quantitative des risques analyse les différents résultats du projet et calcule la probabilité d'atteindre les objectifs du projet. Elle facilite la prise de décision, notamment lors de la phase de planification du projet en cas d'ambiguïté. Elle aide les gestionnaires de projet à élaborer des objectifs réalistes en matière de coûts, de calendrier et de portée.</w:t>
            </w:r>
          </w:p>
          <w:p w14:paraId="44D2AD4A" w14:textId="77777777" w:rsidR="00225DC1" w:rsidRPr="00F11FCD" w:rsidRDefault="00225DC1" w:rsidP="00F11FCD">
            <w:pPr>
              <w:pStyle w:val="Paragraphedeliste"/>
              <w:ind w:left="720"/>
              <w:textAlignment w:val="baseline"/>
              <w:rPr>
                <w:rFonts w:asciiTheme="minorHAnsi" w:eastAsia="Times New Roman" w:hAnsiTheme="minorHAnsi" w:cstheme="minorHAnsi"/>
                <w:lang w:val="fr-FR" w:eastAsia="en-GB"/>
              </w:rPr>
            </w:pPr>
          </w:p>
          <w:p w14:paraId="352A437B" w14:textId="5516FDE0" w:rsidR="00EB4075" w:rsidRPr="00226C5B" w:rsidRDefault="00226C5B" w:rsidP="00225DC1">
            <w:pPr>
              <w:pStyle w:val="Paragraphedeliste"/>
              <w:numPr>
                <w:ilvl w:val="0"/>
                <w:numId w:val="7"/>
              </w:numPr>
              <w:textAlignment w:val="baseline"/>
              <w:rPr>
                <w:rFonts w:asciiTheme="minorHAnsi" w:eastAsia="Times New Roman" w:hAnsiTheme="minorHAnsi" w:cstheme="minorHAnsi"/>
                <w:lang w:val="fr-FR" w:eastAsia="en-GB"/>
              </w:rPr>
            </w:pPr>
            <w:r w:rsidRPr="00226C5B">
              <w:rPr>
                <w:rFonts w:asciiTheme="minorHAnsi" w:eastAsia="Times New Roman" w:hAnsiTheme="minorHAnsi" w:cstheme="minorHAnsi"/>
                <w:b/>
                <w:bCs/>
                <w:lang w:val="fr-FR" w:eastAsia="en-GB"/>
              </w:rPr>
              <w:t>Analyse des risques</w:t>
            </w:r>
            <w:r w:rsidRPr="00226C5B">
              <w:rPr>
                <w:rFonts w:asciiTheme="minorHAnsi" w:eastAsia="Times New Roman" w:hAnsiTheme="minorHAnsi" w:cstheme="minorHAnsi"/>
                <w:lang w:val="fr-FR" w:eastAsia="en-GB"/>
              </w:rPr>
              <w:t xml:space="preserve"> : L'analyse des risques est le processus qui consiste à déterminer la probabilité des risques dans un projet. Elle examine l'incertitude des risques potentiels et la façon dont ils pourraient affecter le projet en termes de temps, de qualité et d'argent s'ils se produisaient.</w:t>
            </w:r>
          </w:p>
          <w:p w14:paraId="65CC96E8" w14:textId="74C63AC3" w:rsidR="00225DC1" w:rsidRPr="00226C5B" w:rsidRDefault="00225DC1" w:rsidP="00225DC1">
            <w:pPr>
              <w:textAlignment w:val="baseline"/>
              <w:rPr>
                <w:rFonts w:asciiTheme="minorHAnsi" w:eastAsia="Times New Roman" w:hAnsiTheme="minorHAnsi" w:cstheme="minorHAnsi"/>
                <w:lang w:val="fr-FR" w:eastAsia="en-GB"/>
              </w:rPr>
            </w:pPr>
          </w:p>
          <w:p w14:paraId="73C94E09" w14:textId="77B72210" w:rsidR="00225DC1" w:rsidRPr="003068B1" w:rsidRDefault="003068B1" w:rsidP="00225DC1">
            <w:pPr>
              <w:pStyle w:val="Paragraphedeliste"/>
              <w:numPr>
                <w:ilvl w:val="0"/>
                <w:numId w:val="7"/>
              </w:numPr>
              <w:textAlignment w:val="baseline"/>
              <w:rPr>
                <w:rFonts w:asciiTheme="minorHAnsi" w:eastAsia="Times New Roman" w:hAnsiTheme="minorHAnsi" w:cstheme="minorHAnsi"/>
                <w:lang w:val="fr-FR" w:eastAsia="en-GB"/>
              </w:rPr>
            </w:pPr>
            <w:r w:rsidRPr="003068B1">
              <w:rPr>
                <w:rFonts w:asciiTheme="minorHAnsi" w:eastAsia="Times New Roman" w:hAnsiTheme="minorHAnsi" w:cstheme="minorHAnsi"/>
                <w:b/>
                <w:bCs/>
                <w:lang w:val="fr-FR" w:eastAsia="en-GB"/>
              </w:rPr>
              <w:t>Matrice d'analyse des risques</w:t>
            </w:r>
            <w:r w:rsidRPr="003068B1">
              <w:rPr>
                <w:rFonts w:asciiTheme="minorHAnsi" w:eastAsia="Times New Roman" w:hAnsiTheme="minorHAnsi" w:cstheme="minorHAnsi"/>
                <w:lang w:val="fr-FR" w:eastAsia="en-GB"/>
              </w:rPr>
              <w:t xml:space="preserve"> : La matrice d'analyse des risques évalue la probabilité et la gravité des risques et les classe par ordre de priorité.</w:t>
            </w:r>
          </w:p>
          <w:p w14:paraId="543A5C02" w14:textId="77777777" w:rsidR="00225DC1" w:rsidRPr="003068B1" w:rsidRDefault="00225DC1" w:rsidP="00225DC1">
            <w:pPr>
              <w:pStyle w:val="Paragraphedeliste"/>
              <w:rPr>
                <w:rFonts w:asciiTheme="minorHAnsi" w:eastAsia="Times New Roman" w:hAnsiTheme="minorHAnsi" w:cstheme="minorHAnsi"/>
                <w:lang w:val="fr-FR" w:eastAsia="en-GB"/>
              </w:rPr>
            </w:pPr>
          </w:p>
          <w:p w14:paraId="55B12BD4" w14:textId="2BDE277D" w:rsidR="00EB4075" w:rsidRPr="00AD7716" w:rsidRDefault="00AD7716" w:rsidP="004608BE">
            <w:pPr>
              <w:pStyle w:val="Paragraphedeliste"/>
              <w:numPr>
                <w:ilvl w:val="0"/>
                <w:numId w:val="7"/>
              </w:numPr>
              <w:textAlignment w:val="baseline"/>
              <w:rPr>
                <w:rFonts w:asciiTheme="minorHAnsi" w:eastAsia="Times New Roman" w:hAnsiTheme="minorHAnsi" w:cstheme="minorHAnsi"/>
                <w:lang w:val="fr-FR" w:eastAsia="en-GB"/>
              </w:rPr>
            </w:pPr>
            <w:r w:rsidRPr="00AD7716">
              <w:rPr>
                <w:rFonts w:asciiTheme="minorHAnsi" w:eastAsia="Times New Roman" w:hAnsiTheme="minorHAnsi" w:cstheme="minorHAnsi"/>
                <w:b/>
                <w:bCs/>
                <w:lang w:val="fr-FR" w:eastAsia="en-GB"/>
              </w:rPr>
              <w:t>Analyse SWIFT</w:t>
            </w:r>
            <w:r w:rsidRPr="00AD7716">
              <w:rPr>
                <w:rFonts w:asciiTheme="minorHAnsi" w:eastAsia="Times New Roman" w:hAnsiTheme="minorHAnsi" w:cstheme="minorHAnsi"/>
                <w:lang w:val="fr-FR" w:eastAsia="en-GB"/>
              </w:rPr>
              <w:t xml:space="preserve"> : SWIFT est un acronyme qui signifie "</w:t>
            </w:r>
            <w:r w:rsidRPr="00F67155">
              <w:rPr>
                <w:rFonts w:asciiTheme="minorHAnsi" w:eastAsia="Times New Roman" w:hAnsiTheme="minorHAnsi" w:cstheme="minorHAnsi"/>
                <w:noProof/>
                <w:lang w:val="en-US" w:eastAsia="en-GB"/>
              </w:rPr>
              <w:t>Structured What If Technique</w:t>
            </w:r>
            <w:r w:rsidRPr="00AD7716">
              <w:rPr>
                <w:rFonts w:asciiTheme="minorHAnsi" w:eastAsia="Times New Roman" w:hAnsiTheme="minorHAnsi" w:cstheme="minorHAnsi"/>
                <w:noProof/>
                <w:lang w:val="fr-FR" w:eastAsia="en-GB"/>
              </w:rPr>
              <w:t>"</w:t>
            </w:r>
            <w:r w:rsidRPr="00AD7716">
              <w:rPr>
                <w:rFonts w:asciiTheme="minorHAnsi" w:eastAsia="Times New Roman" w:hAnsiTheme="minorHAnsi" w:cstheme="minorHAnsi"/>
                <w:lang w:val="fr-FR" w:eastAsia="en-GB"/>
              </w:rPr>
              <w:t>. Il s'agit d'une stratégie d'analyse des risques qui se concentre sur la détection des risques éventuels liés aux modifications du plan du projet.</w:t>
            </w:r>
          </w:p>
        </w:tc>
      </w:tr>
      <w:tr w:rsidR="00AC5F1E" w14:paraId="110D1549" w14:textId="77777777" w:rsidTr="0028001D">
        <w:trPr>
          <w:trHeight w:val="454"/>
        </w:trPr>
        <w:tc>
          <w:tcPr>
            <w:tcW w:w="2694" w:type="dxa"/>
            <w:shd w:val="clear" w:color="auto" w:fill="B05894"/>
          </w:tcPr>
          <w:p w14:paraId="549665F1" w14:textId="1AE87E08" w:rsidR="00AC5F1E" w:rsidRPr="00A73E9A" w:rsidRDefault="00A73E9A" w:rsidP="003A1074">
            <w:pPr>
              <w:rPr>
                <w:rFonts w:asciiTheme="minorHAnsi" w:hAnsiTheme="minorHAnsi" w:cstheme="minorHAnsi"/>
                <w:b/>
                <w:bCs/>
                <w:color w:val="FFFFFF" w:themeColor="background1"/>
                <w:lang w:val="fr-FR"/>
              </w:rPr>
            </w:pPr>
            <w:r w:rsidRPr="0024060F">
              <w:rPr>
                <w:rFonts w:asciiTheme="minorHAnsi" w:hAnsiTheme="minorHAnsi" w:cstheme="minorHAnsi"/>
                <w:b/>
                <w:bCs/>
                <w:color w:val="FFFFFF" w:themeColor="background1"/>
                <w:lang w:val="fr-FR"/>
              </w:rPr>
              <w:t>Auto-évaluation (questions à choi</w:t>
            </w:r>
            <w:r>
              <w:rPr>
                <w:rFonts w:asciiTheme="minorHAnsi" w:hAnsiTheme="minorHAnsi" w:cstheme="minorHAnsi"/>
                <w:b/>
                <w:bCs/>
                <w:color w:val="FFFFFF" w:themeColor="background1"/>
                <w:lang w:val="fr-FR"/>
              </w:rPr>
              <w:t>x multiple et réponses</w:t>
            </w:r>
            <w:r w:rsidRPr="0024060F">
              <w:rPr>
                <w:rFonts w:asciiTheme="minorHAnsi" w:hAnsiTheme="minorHAnsi" w:cstheme="minorHAnsi"/>
                <w:b/>
                <w:bCs/>
                <w:color w:val="FFFFFF" w:themeColor="background1"/>
                <w:lang w:val="fr-FR"/>
              </w:rPr>
              <w:t>)</w:t>
            </w:r>
          </w:p>
        </w:tc>
        <w:tc>
          <w:tcPr>
            <w:tcW w:w="7371" w:type="dxa"/>
            <w:gridSpan w:val="2"/>
          </w:tcPr>
          <w:p w14:paraId="57A835FA" w14:textId="4FE5721D" w:rsidR="00AC5F1E" w:rsidRPr="00A73E9A" w:rsidRDefault="00A73E9A" w:rsidP="00225DC1">
            <w:pPr>
              <w:pStyle w:val="Paragraphedeliste"/>
              <w:numPr>
                <w:ilvl w:val="0"/>
                <w:numId w:val="8"/>
              </w:numPr>
              <w:textAlignment w:val="baseline"/>
              <w:rPr>
                <w:rFonts w:asciiTheme="minorHAnsi" w:eastAsia="Times New Roman" w:hAnsiTheme="minorHAnsi" w:cstheme="minorHAnsi"/>
                <w:lang w:val="fr-FR" w:eastAsia="en-GB"/>
              </w:rPr>
            </w:pPr>
            <w:r>
              <w:rPr>
                <w:rFonts w:asciiTheme="minorHAnsi" w:eastAsia="Times New Roman" w:hAnsiTheme="minorHAnsi" w:cstheme="minorHAnsi"/>
                <w:lang w:val="fr-FR" w:eastAsia="en-GB"/>
              </w:rPr>
              <w:t>Comment peut-on analyser un risque</w:t>
            </w:r>
            <w:r w:rsidR="004608BE">
              <w:rPr>
                <w:rFonts w:asciiTheme="minorHAnsi" w:eastAsia="Times New Roman" w:hAnsiTheme="minorHAnsi" w:cstheme="minorHAnsi"/>
                <w:lang w:val="fr-FR" w:eastAsia="en-GB"/>
              </w:rPr>
              <w:t xml:space="preserve"> </w:t>
            </w:r>
            <w:r w:rsidR="00225DC1" w:rsidRPr="00A73E9A">
              <w:rPr>
                <w:rFonts w:asciiTheme="minorHAnsi" w:eastAsia="Times New Roman" w:hAnsiTheme="minorHAnsi" w:cstheme="minorHAnsi"/>
                <w:lang w:val="fr-FR" w:eastAsia="en-GB"/>
              </w:rPr>
              <w:t>?</w:t>
            </w:r>
          </w:p>
          <w:p w14:paraId="03042014" w14:textId="3C182878" w:rsidR="00225DC1" w:rsidRDefault="00A73E9A" w:rsidP="00225DC1">
            <w:pPr>
              <w:pStyle w:val="Paragraphedeliste"/>
              <w:numPr>
                <w:ilvl w:val="1"/>
                <w:numId w:val="8"/>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fr-FR" w:eastAsia="en-GB"/>
              </w:rPr>
              <w:t>Seulement qualitativement</w:t>
            </w:r>
          </w:p>
          <w:p w14:paraId="2B412289" w14:textId="3AEC7539" w:rsidR="00225DC1" w:rsidRPr="00A73E9A" w:rsidRDefault="00A73E9A" w:rsidP="00225DC1">
            <w:pPr>
              <w:pStyle w:val="Paragraphedeliste"/>
              <w:numPr>
                <w:ilvl w:val="1"/>
                <w:numId w:val="8"/>
              </w:numPr>
              <w:textAlignment w:val="baseline"/>
              <w:rPr>
                <w:rFonts w:asciiTheme="minorHAnsi" w:eastAsia="Times New Roman" w:hAnsiTheme="minorHAnsi" w:cstheme="minorHAnsi"/>
                <w:lang w:val="fr-FR" w:eastAsia="en-GB"/>
              </w:rPr>
            </w:pPr>
            <w:r w:rsidRPr="00A73E9A">
              <w:rPr>
                <w:rFonts w:asciiTheme="minorHAnsi" w:eastAsia="Times New Roman" w:hAnsiTheme="minorHAnsi" w:cstheme="minorHAnsi"/>
                <w:lang w:val="fr-FR" w:eastAsia="en-GB"/>
              </w:rPr>
              <w:t>Seulement quantitativement</w:t>
            </w:r>
            <w:r w:rsidR="00225DC1" w:rsidRPr="00A73E9A">
              <w:rPr>
                <w:rFonts w:asciiTheme="minorHAnsi" w:eastAsia="Times New Roman" w:hAnsiTheme="minorHAnsi" w:cstheme="minorHAnsi"/>
                <w:lang w:val="fr-FR" w:eastAsia="en-GB"/>
              </w:rPr>
              <w:t xml:space="preserve"> </w:t>
            </w:r>
          </w:p>
          <w:p w14:paraId="4DCF83DF" w14:textId="2F7FC937" w:rsidR="00225DC1" w:rsidRPr="00A73E9A" w:rsidRDefault="00A73E9A" w:rsidP="00FF615C">
            <w:pPr>
              <w:pStyle w:val="Paragraphedeliste"/>
              <w:numPr>
                <w:ilvl w:val="1"/>
                <w:numId w:val="8"/>
              </w:numPr>
              <w:textAlignment w:val="baseline"/>
              <w:rPr>
                <w:rFonts w:asciiTheme="minorHAnsi" w:eastAsia="Times New Roman" w:hAnsiTheme="minorHAnsi" w:cstheme="minorHAnsi"/>
                <w:lang w:val="fr-FR" w:eastAsia="en-GB"/>
              </w:rPr>
            </w:pPr>
            <w:r w:rsidRPr="00A73E9A">
              <w:rPr>
                <w:rFonts w:asciiTheme="minorHAnsi" w:eastAsia="Times New Roman" w:hAnsiTheme="minorHAnsi" w:cstheme="minorHAnsi"/>
                <w:highlight w:val="yellow"/>
                <w:lang w:val="fr-FR" w:eastAsia="en-GB"/>
              </w:rPr>
              <w:t>A la fois qualitativement et quantitativement</w:t>
            </w:r>
            <w:r w:rsidR="00225DC1" w:rsidRPr="00A73E9A">
              <w:rPr>
                <w:rFonts w:asciiTheme="minorHAnsi" w:eastAsia="Times New Roman" w:hAnsiTheme="minorHAnsi" w:cstheme="minorHAnsi"/>
                <w:highlight w:val="yellow"/>
                <w:lang w:val="fr-FR" w:eastAsia="en-GB"/>
              </w:rPr>
              <w:t xml:space="preserve"> </w:t>
            </w:r>
          </w:p>
          <w:p w14:paraId="6B2BAAFC" w14:textId="1212956B" w:rsidR="00AC5F1E" w:rsidRPr="00A73E9A" w:rsidRDefault="00A73E9A" w:rsidP="00225DC1">
            <w:pPr>
              <w:pStyle w:val="Paragraphedeliste"/>
              <w:numPr>
                <w:ilvl w:val="0"/>
                <w:numId w:val="8"/>
              </w:numPr>
              <w:textAlignment w:val="baseline"/>
              <w:rPr>
                <w:rFonts w:asciiTheme="minorHAnsi" w:eastAsia="Times New Roman" w:hAnsiTheme="minorHAnsi" w:cstheme="minorHAnsi"/>
                <w:lang w:val="fr-FR" w:eastAsia="en-GB"/>
              </w:rPr>
            </w:pPr>
            <w:r w:rsidRPr="00A73E9A">
              <w:rPr>
                <w:rFonts w:asciiTheme="minorHAnsi" w:eastAsia="Times New Roman" w:hAnsiTheme="minorHAnsi" w:cstheme="minorHAnsi"/>
                <w:lang w:val="fr-FR" w:eastAsia="en-GB"/>
              </w:rPr>
              <w:t>Quelles méthodes d’analyse de risqu</w:t>
            </w:r>
            <w:r w:rsidR="00337A82">
              <w:rPr>
                <w:rFonts w:asciiTheme="minorHAnsi" w:eastAsia="Times New Roman" w:hAnsiTheme="minorHAnsi" w:cstheme="minorHAnsi"/>
                <w:lang w:val="fr-FR" w:eastAsia="en-GB"/>
              </w:rPr>
              <w:t>e</w:t>
            </w:r>
            <w:r w:rsidRPr="00A73E9A">
              <w:rPr>
                <w:rFonts w:asciiTheme="minorHAnsi" w:eastAsia="Times New Roman" w:hAnsiTheme="minorHAnsi" w:cstheme="minorHAnsi"/>
                <w:lang w:val="fr-FR" w:eastAsia="en-GB"/>
              </w:rPr>
              <w:t xml:space="preserve"> consiste en un document qui contient l’information de tous les </w:t>
            </w:r>
            <w:r w:rsidR="004608BE" w:rsidRPr="00A73E9A">
              <w:rPr>
                <w:rFonts w:asciiTheme="minorHAnsi" w:eastAsia="Times New Roman" w:hAnsiTheme="minorHAnsi" w:cstheme="minorHAnsi"/>
                <w:lang w:val="fr-FR" w:eastAsia="en-GB"/>
              </w:rPr>
              <w:t>risques</w:t>
            </w:r>
            <w:r w:rsidRPr="00A73E9A">
              <w:rPr>
                <w:rFonts w:asciiTheme="minorHAnsi" w:eastAsia="Times New Roman" w:hAnsiTheme="minorHAnsi" w:cstheme="minorHAnsi"/>
                <w:lang w:val="fr-FR" w:eastAsia="en-GB"/>
              </w:rPr>
              <w:t xml:space="preserve"> potentiels qui pourraient arrive</w:t>
            </w:r>
            <w:r w:rsidR="00412EFB">
              <w:rPr>
                <w:rFonts w:asciiTheme="minorHAnsi" w:eastAsia="Times New Roman" w:hAnsiTheme="minorHAnsi" w:cstheme="minorHAnsi"/>
                <w:lang w:val="fr-FR" w:eastAsia="en-GB"/>
              </w:rPr>
              <w:t>r</w:t>
            </w:r>
            <w:r w:rsidRPr="00A73E9A">
              <w:rPr>
                <w:rFonts w:asciiTheme="minorHAnsi" w:eastAsia="Times New Roman" w:hAnsiTheme="minorHAnsi" w:cstheme="minorHAnsi"/>
                <w:lang w:val="fr-FR" w:eastAsia="en-GB"/>
              </w:rPr>
              <w:t xml:space="preserve"> lors de la phase d’exécution du pr</w:t>
            </w:r>
            <w:r>
              <w:rPr>
                <w:rFonts w:asciiTheme="minorHAnsi" w:eastAsia="Times New Roman" w:hAnsiTheme="minorHAnsi" w:cstheme="minorHAnsi"/>
                <w:lang w:val="fr-FR" w:eastAsia="en-GB"/>
              </w:rPr>
              <w:t xml:space="preserve">ojet </w:t>
            </w:r>
            <w:r w:rsidR="00225DC1" w:rsidRPr="00A73E9A">
              <w:rPr>
                <w:rFonts w:asciiTheme="minorHAnsi" w:eastAsia="Times New Roman" w:hAnsiTheme="minorHAnsi" w:cstheme="minorHAnsi"/>
                <w:lang w:val="fr-FR" w:eastAsia="en-GB"/>
              </w:rPr>
              <w:t>?</w:t>
            </w:r>
          </w:p>
          <w:p w14:paraId="581F3EF6" w14:textId="1E03DAFD" w:rsidR="00225DC1" w:rsidRPr="004608BE" w:rsidRDefault="004608BE" w:rsidP="00225DC1">
            <w:pPr>
              <w:pStyle w:val="Paragraphedeliste"/>
              <w:numPr>
                <w:ilvl w:val="1"/>
                <w:numId w:val="8"/>
              </w:numPr>
              <w:textAlignment w:val="baseline"/>
              <w:rPr>
                <w:rFonts w:asciiTheme="minorHAnsi" w:eastAsia="Times New Roman" w:hAnsiTheme="minorHAnsi" w:cstheme="minorHAnsi"/>
                <w:lang w:val="fr-FR" w:eastAsia="en-GB"/>
              </w:rPr>
            </w:pPr>
            <w:r w:rsidRPr="004608BE">
              <w:rPr>
                <w:rFonts w:asciiTheme="minorHAnsi" w:eastAsia="Times New Roman" w:hAnsiTheme="minorHAnsi" w:cstheme="minorHAnsi"/>
                <w:lang w:val="fr-FR" w:eastAsia="en-GB"/>
              </w:rPr>
              <w:t>Enregistrement du risque</w:t>
            </w:r>
          </w:p>
          <w:p w14:paraId="6C1175D5" w14:textId="42DA05F9" w:rsidR="00225DC1" w:rsidRPr="004608BE" w:rsidRDefault="004608BE" w:rsidP="00225DC1">
            <w:pPr>
              <w:pStyle w:val="Paragraphedeliste"/>
              <w:numPr>
                <w:ilvl w:val="1"/>
                <w:numId w:val="8"/>
              </w:numPr>
              <w:textAlignment w:val="baseline"/>
              <w:rPr>
                <w:rFonts w:asciiTheme="minorHAnsi" w:eastAsia="Times New Roman" w:hAnsiTheme="minorHAnsi" w:cstheme="minorHAnsi"/>
                <w:highlight w:val="yellow"/>
                <w:lang w:val="fr-FR" w:eastAsia="en-GB"/>
              </w:rPr>
            </w:pPr>
            <w:r w:rsidRPr="004608BE">
              <w:rPr>
                <w:rFonts w:asciiTheme="minorHAnsi" w:eastAsia="Times New Roman" w:hAnsiTheme="minorHAnsi" w:cstheme="minorHAnsi"/>
                <w:highlight w:val="yellow"/>
                <w:lang w:val="fr-FR" w:eastAsia="en-GB"/>
              </w:rPr>
              <w:t xml:space="preserve">Enregistrement </w:t>
            </w:r>
            <w:r w:rsidR="00225DC1" w:rsidRPr="004608BE">
              <w:rPr>
                <w:rFonts w:asciiTheme="minorHAnsi" w:eastAsia="Times New Roman" w:hAnsiTheme="minorHAnsi" w:cstheme="minorHAnsi"/>
                <w:highlight w:val="yellow"/>
                <w:lang w:val="fr-FR" w:eastAsia="en-GB"/>
              </w:rPr>
              <w:t xml:space="preserve">SWIFT </w:t>
            </w:r>
          </w:p>
          <w:p w14:paraId="6B1494FA" w14:textId="5880F4D7" w:rsidR="00225DC1" w:rsidRPr="004608BE" w:rsidRDefault="004608BE" w:rsidP="00225DC1">
            <w:pPr>
              <w:pStyle w:val="Paragraphedeliste"/>
              <w:numPr>
                <w:ilvl w:val="1"/>
                <w:numId w:val="8"/>
              </w:numPr>
              <w:textAlignment w:val="baseline"/>
              <w:rPr>
                <w:rFonts w:asciiTheme="minorHAnsi" w:eastAsia="Times New Roman" w:hAnsiTheme="minorHAnsi" w:cstheme="minorHAnsi"/>
                <w:lang w:val="fr-FR" w:eastAsia="en-GB"/>
              </w:rPr>
            </w:pPr>
            <w:r w:rsidRPr="004608BE">
              <w:rPr>
                <w:rFonts w:asciiTheme="minorHAnsi" w:eastAsia="Times New Roman" w:hAnsiTheme="minorHAnsi" w:cstheme="minorHAnsi"/>
                <w:lang w:val="fr-FR" w:eastAsia="en-GB"/>
              </w:rPr>
              <w:t>Matrice d’analyse des risques</w:t>
            </w:r>
          </w:p>
          <w:p w14:paraId="7B16F710" w14:textId="1015E414" w:rsidR="004608BE" w:rsidRPr="004608BE" w:rsidRDefault="004608BE" w:rsidP="004608BE">
            <w:pPr>
              <w:pStyle w:val="Paragraphedeliste"/>
              <w:numPr>
                <w:ilvl w:val="0"/>
                <w:numId w:val="8"/>
              </w:numPr>
              <w:textAlignment w:val="baseline"/>
              <w:rPr>
                <w:rFonts w:asciiTheme="minorHAnsi" w:eastAsia="Times New Roman" w:hAnsiTheme="minorHAnsi" w:cstheme="minorHAnsi"/>
                <w:highlight w:val="yellow"/>
                <w:lang w:val="fr-FR" w:eastAsia="en-GB"/>
              </w:rPr>
            </w:pPr>
            <w:r w:rsidRPr="004608BE">
              <w:rPr>
                <w:rFonts w:asciiTheme="minorHAnsi" w:eastAsia="Times New Roman" w:hAnsiTheme="minorHAnsi" w:cstheme="minorHAnsi"/>
                <w:lang w:val="fr-FR" w:eastAsia="en-GB"/>
              </w:rPr>
              <w:t xml:space="preserve">L’analyse </w:t>
            </w:r>
            <w:r w:rsidR="00225DC1" w:rsidRPr="004608BE">
              <w:rPr>
                <w:rFonts w:asciiTheme="minorHAnsi" w:eastAsia="Times New Roman" w:hAnsiTheme="minorHAnsi" w:cstheme="minorHAnsi"/>
                <w:lang w:val="fr-FR" w:eastAsia="en-GB"/>
              </w:rPr>
              <w:t xml:space="preserve">SWOT, </w:t>
            </w:r>
            <w:r w:rsidRPr="004608BE">
              <w:rPr>
                <w:rFonts w:asciiTheme="minorHAnsi" w:eastAsia="Times New Roman" w:hAnsiTheme="minorHAnsi" w:cstheme="minorHAnsi"/>
                <w:lang w:val="fr-FR" w:eastAsia="en-GB"/>
              </w:rPr>
              <w:t xml:space="preserve">les diagrammes de </w:t>
            </w:r>
            <w:r w:rsidR="00225DC1" w:rsidRPr="004608BE">
              <w:rPr>
                <w:rFonts w:asciiTheme="minorHAnsi" w:eastAsia="Times New Roman" w:hAnsiTheme="minorHAnsi" w:cstheme="minorHAnsi"/>
                <w:lang w:val="fr-FR" w:eastAsia="en-GB"/>
              </w:rPr>
              <w:t xml:space="preserve">cause </w:t>
            </w:r>
            <w:r w:rsidRPr="004608BE">
              <w:rPr>
                <w:rFonts w:asciiTheme="minorHAnsi" w:eastAsia="Times New Roman" w:hAnsiTheme="minorHAnsi" w:cstheme="minorHAnsi"/>
                <w:lang w:val="fr-FR" w:eastAsia="en-GB"/>
              </w:rPr>
              <w:t xml:space="preserve">et d’effets, la matrice de décision, </w:t>
            </w:r>
            <w:r w:rsidR="00F67155" w:rsidRPr="004608BE">
              <w:rPr>
                <w:rFonts w:asciiTheme="minorHAnsi" w:eastAsia="Times New Roman" w:hAnsiTheme="minorHAnsi" w:cstheme="minorHAnsi"/>
                <w:lang w:val="fr-FR" w:eastAsia="en-GB"/>
              </w:rPr>
              <w:t>le jeu</w:t>
            </w:r>
            <w:r w:rsidRPr="004608BE">
              <w:rPr>
                <w:rFonts w:asciiTheme="minorHAnsi" w:eastAsia="Times New Roman" w:hAnsiTheme="minorHAnsi" w:cstheme="minorHAnsi"/>
                <w:lang w:val="fr-FR" w:eastAsia="en-GB"/>
              </w:rPr>
              <w:t xml:space="preserve"> de théorie et autres outils liés au risque qualitatif sont des exemples de …</w:t>
            </w:r>
          </w:p>
          <w:p w14:paraId="78F550A3" w14:textId="1374A6F7" w:rsidR="00225DC1" w:rsidRPr="004608BE" w:rsidRDefault="00225DC1" w:rsidP="00E57895">
            <w:pPr>
              <w:pStyle w:val="Paragraphedeliste"/>
              <w:numPr>
                <w:ilvl w:val="1"/>
                <w:numId w:val="8"/>
              </w:numPr>
              <w:textAlignment w:val="baseline"/>
              <w:rPr>
                <w:rFonts w:asciiTheme="minorHAnsi" w:eastAsia="Times New Roman" w:hAnsiTheme="minorHAnsi" w:cstheme="minorHAnsi"/>
                <w:highlight w:val="yellow"/>
                <w:lang w:val="en-GB" w:eastAsia="en-GB"/>
              </w:rPr>
            </w:pPr>
            <w:r w:rsidRPr="004608BE">
              <w:rPr>
                <w:rFonts w:asciiTheme="minorHAnsi" w:eastAsia="Times New Roman" w:hAnsiTheme="minorHAnsi" w:cstheme="minorHAnsi"/>
                <w:highlight w:val="yellow"/>
                <w:lang w:val="en-GB" w:eastAsia="en-GB"/>
              </w:rPr>
              <w:t>Analys</w:t>
            </w:r>
            <w:r w:rsidR="004608BE">
              <w:rPr>
                <w:rFonts w:asciiTheme="minorHAnsi" w:eastAsia="Times New Roman" w:hAnsiTheme="minorHAnsi" w:cstheme="minorHAnsi"/>
                <w:highlight w:val="yellow"/>
                <w:lang w:val="en-GB" w:eastAsia="en-GB"/>
              </w:rPr>
              <w:t>e qualitative</w:t>
            </w:r>
          </w:p>
          <w:p w14:paraId="72228546" w14:textId="37A40D72" w:rsidR="00225DC1" w:rsidRDefault="00225DC1" w:rsidP="00225DC1">
            <w:pPr>
              <w:pStyle w:val="Paragraphedeliste"/>
              <w:numPr>
                <w:ilvl w:val="1"/>
                <w:numId w:val="8"/>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Analys</w:t>
            </w:r>
            <w:r w:rsidR="004608BE">
              <w:rPr>
                <w:rFonts w:asciiTheme="minorHAnsi" w:eastAsia="Times New Roman" w:hAnsiTheme="minorHAnsi" w:cstheme="minorHAnsi"/>
                <w:lang w:val="en-GB" w:eastAsia="en-GB"/>
              </w:rPr>
              <w:t>e quantitative</w:t>
            </w:r>
          </w:p>
          <w:p w14:paraId="2C97E0B1" w14:textId="545D1D8A" w:rsidR="00225DC1" w:rsidRDefault="0083293F" w:rsidP="00225DC1">
            <w:pPr>
              <w:pStyle w:val="Paragraphedeliste"/>
              <w:numPr>
                <w:ilvl w:val="1"/>
                <w:numId w:val="8"/>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Analyse </w:t>
            </w:r>
            <w:r w:rsidR="00225DC1">
              <w:rPr>
                <w:rFonts w:asciiTheme="minorHAnsi" w:eastAsia="Times New Roman" w:hAnsiTheme="minorHAnsi" w:cstheme="minorHAnsi"/>
                <w:lang w:val="en-GB" w:eastAsia="en-GB"/>
              </w:rPr>
              <w:t>SWIFT</w:t>
            </w:r>
          </w:p>
          <w:p w14:paraId="13431193" w14:textId="212D01F3" w:rsidR="0083293F" w:rsidRDefault="0083293F" w:rsidP="0083293F">
            <w:pPr>
              <w:textAlignment w:val="baseline"/>
              <w:rPr>
                <w:rFonts w:asciiTheme="minorHAnsi" w:eastAsia="Times New Roman" w:hAnsiTheme="minorHAnsi" w:cstheme="minorHAnsi"/>
                <w:lang w:val="en-GB" w:eastAsia="en-GB"/>
              </w:rPr>
            </w:pPr>
          </w:p>
          <w:p w14:paraId="56B09008" w14:textId="4E926B0E" w:rsidR="0083293F" w:rsidRDefault="0083293F" w:rsidP="0083293F">
            <w:pPr>
              <w:textAlignment w:val="baseline"/>
              <w:rPr>
                <w:rFonts w:asciiTheme="minorHAnsi" w:eastAsia="Times New Roman" w:hAnsiTheme="minorHAnsi" w:cstheme="minorHAnsi"/>
                <w:lang w:val="en-GB" w:eastAsia="en-GB"/>
              </w:rPr>
            </w:pPr>
          </w:p>
          <w:p w14:paraId="6221E45B" w14:textId="494262F5" w:rsidR="0083293F" w:rsidRDefault="0083293F" w:rsidP="0083293F">
            <w:pPr>
              <w:textAlignment w:val="baseline"/>
              <w:rPr>
                <w:rFonts w:asciiTheme="minorHAnsi" w:eastAsia="Times New Roman" w:hAnsiTheme="minorHAnsi" w:cstheme="minorHAnsi"/>
                <w:lang w:val="en-GB" w:eastAsia="en-GB"/>
              </w:rPr>
            </w:pPr>
          </w:p>
          <w:p w14:paraId="12DB1A10" w14:textId="77777777" w:rsidR="0083293F" w:rsidRPr="0083293F" w:rsidRDefault="0083293F" w:rsidP="0083293F">
            <w:pPr>
              <w:textAlignment w:val="baseline"/>
              <w:rPr>
                <w:rFonts w:asciiTheme="minorHAnsi" w:eastAsia="Times New Roman" w:hAnsiTheme="minorHAnsi" w:cstheme="minorHAnsi"/>
                <w:lang w:val="en-GB" w:eastAsia="en-GB"/>
              </w:rPr>
            </w:pPr>
          </w:p>
          <w:p w14:paraId="1C088DC1" w14:textId="77777777" w:rsidR="00225DC1" w:rsidRPr="00225DC1" w:rsidRDefault="00225DC1" w:rsidP="00225DC1">
            <w:pPr>
              <w:pStyle w:val="Paragraphedeliste"/>
              <w:ind w:left="1788"/>
              <w:textAlignment w:val="baseline"/>
              <w:rPr>
                <w:rFonts w:asciiTheme="minorHAnsi" w:eastAsia="Times New Roman" w:hAnsiTheme="minorHAnsi" w:cstheme="minorHAnsi"/>
                <w:lang w:val="en-GB" w:eastAsia="en-GB"/>
              </w:rPr>
            </w:pPr>
          </w:p>
          <w:p w14:paraId="38A27E9C" w14:textId="66820569" w:rsidR="00AC5F1E" w:rsidRPr="0083293F" w:rsidRDefault="0083293F" w:rsidP="00225DC1">
            <w:pPr>
              <w:pStyle w:val="Paragraphedeliste"/>
              <w:numPr>
                <w:ilvl w:val="0"/>
                <w:numId w:val="8"/>
              </w:numPr>
              <w:textAlignment w:val="baseline"/>
              <w:rPr>
                <w:rFonts w:asciiTheme="minorHAnsi" w:eastAsia="Times New Roman" w:hAnsiTheme="minorHAnsi" w:cstheme="minorHAnsi"/>
                <w:lang w:val="fr-FR" w:eastAsia="en-GB"/>
              </w:rPr>
            </w:pPr>
            <w:r w:rsidRPr="0083293F">
              <w:rPr>
                <w:rFonts w:asciiTheme="minorHAnsi" w:eastAsia="Times New Roman" w:hAnsiTheme="minorHAnsi" w:cstheme="minorHAnsi"/>
                <w:lang w:val="fr-FR" w:eastAsia="en-GB"/>
              </w:rPr>
              <w:t>Laquelle des méthodes suivantes n’est pas une méthode d’analyse de risqu</w:t>
            </w:r>
            <w:r>
              <w:rPr>
                <w:rFonts w:asciiTheme="minorHAnsi" w:eastAsia="Times New Roman" w:hAnsiTheme="minorHAnsi" w:cstheme="minorHAnsi"/>
                <w:lang w:val="fr-FR" w:eastAsia="en-GB"/>
              </w:rPr>
              <w:t xml:space="preserve">e </w:t>
            </w:r>
            <w:r w:rsidR="00225DC1" w:rsidRPr="0083293F">
              <w:rPr>
                <w:rFonts w:asciiTheme="minorHAnsi" w:eastAsia="Times New Roman" w:hAnsiTheme="minorHAnsi" w:cstheme="minorHAnsi"/>
                <w:lang w:val="fr-FR" w:eastAsia="en-GB"/>
              </w:rPr>
              <w:t>?</w:t>
            </w:r>
          </w:p>
          <w:p w14:paraId="2E9D40FB" w14:textId="3ADCA90E" w:rsidR="00225DC1" w:rsidRPr="0083293F" w:rsidRDefault="0083293F" w:rsidP="00225DC1">
            <w:pPr>
              <w:pStyle w:val="Paragraphedeliste"/>
              <w:numPr>
                <w:ilvl w:val="1"/>
                <w:numId w:val="8"/>
              </w:numPr>
              <w:textAlignment w:val="baseline"/>
              <w:rPr>
                <w:rFonts w:asciiTheme="minorHAnsi" w:eastAsia="Times New Roman" w:hAnsiTheme="minorHAnsi" w:cstheme="minorHAnsi"/>
                <w:highlight w:val="yellow"/>
                <w:lang w:val="fr-FR" w:eastAsia="en-GB"/>
              </w:rPr>
            </w:pPr>
            <w:r>
              <w:rPr>
                <w:rFonts w:asciiTheme="minorHAnsi" w:eastAsia="Times New Roman" w:hAnsiTheme="minorHAnsi" w:cstheme="minorHAnsi"/>
                <w:highlight w:val="yellow"/>
                <w:lang w:val="en-GB" w:eastAsia="en-GB"/>
              </w:rPr>
              <w:t xml:space="preserve">Model </w:t>
            </w:r>
            <w:r w:rsidR="00225DC1" w:rsidRPr="00140868">
              <w:rPr>
                <w:rFonts w:asciiTheme="minorHAnsi" w:eastAsia="Times New Roman" w:hAnsiTheme="minorHAnsi" w:cstheme="minorHAnsi"/>
                <w:highlight w:val="yellow"/>
                <w:lang w:val="en-GB" w:eastAsia="en-GB"/>
              </w:rPr>
              <w:t>AARRR</w:t>
            </w:r>
          </w:p>
          <w:p w14:paraId="16A8776D" w14:textId="19DB6E37" w:rsidR="00225DC1" w:rsidRPr="0083293F" w:rsidRDefault="0083293F" w:rsidP="00225DC1">
            <w:pPr>
              <w:pStyle w:val="Paragraphedeliste"/>
              <w:numPr>
                <w:ilvl w:val="1"/>
                <w:numId w:val="8"/>
              </w:numPr>
              <w:textAlignment w:val="baseline"/>
              <w:rPr>
                <w:rFonts w:asciiTheme="minorHAnsi" w:eastAsia="Times New Roman" w:hAnsiTheme="minorHAnsi" w:cstheme="minorHAnsi"/>
                <w:lang w:val="fr-FR" w:eastAsia="en-GB"/>
              </w:rPr>
            </w:pPr>
            <w:r w:rsidRPr="0083293F">
              <w:rPr>
                <w:rFonts w:asciiTheme="minorHAnsi" w:eastAsia="Times New Roman" w:hAnsiTheme="minorHAnsi" w:cstheme="minorHAnsi"/>
                <w:lang w:val="fr-FR" w:eastAsia="en-GB"/>
              </w:rPr>
              <w:t>Analyse du</w:t>
            </w:r>
            <w:r w:rsidRPr="0083293F">
              <w:rPr>
                <w:rFonts w:asciiTheme="minorHAnsi" w:eastAsia="Times New Roman" w:hAnsiTheme="minorHAnsi" w:cstheme="minorHAnsi"/>
                <w:noProof/>
                <w:lang w:val="fr-FR" w:eastAsia="en-GB"/>
              </w:rPr>
              <w:t xml:space="preserve"> noeud</w:t>
            </w:r>
            <w:r w:rsidRPr="0083293F">
              <w:rPr>
                <w:rFonts w:asciiTheme="minorHAnsi" w:eastAsia="Times New Roman" w:hAnsiTheme="minorHAnsi" w:cstheme="minorHAnsi"/>
                <w:lang w:val="fr-FR" w:eastAsia="en-GB"/>
              </w:rPr>
              <w:t xml:space="preserve"> papillon (nœud d’étranglement)</w:t>
            </w:r>
          </w:p>
          <w:p w14:paraId="237B75EC" w14:textId="192F62AC" w:rsidR="00225DC1" w:rsidRPr="0083293F" w:rsidRDefault="0083293F" w:rsidP="00225DC1">
            <w:pPr>
              <w:pStyle w:val="Paragraphedeliste"/>
              <w:numPr>
                <w:ilvl w:val="1"/>
                <w:numId w:val="8"/>
              </w:numPr>
              <w:textAlignment w:val="baseline"/>
              <w:rPr>
                <w:rFonts w:asciiTheme="minorHAnsi" w:eastAsia="Times New Roman" w:hAnsiTheme="minorHAnsi" w:cstheme="minorHAnsi"/>
                <w:lang w:val="fr-FR" w:eastAsia="en-GB"/>
              </w:rPr>
            </w:pPr>
            <w:r w:rsidRPr="0083293F">
              <w:rPr>
                <w:rFonts w:asciiTheme="minorHAnsi" w:eastAsia="Times New Roman" w:hAnsiTheme="minorHAnsi" w:cstheme="minorHAnsi"/>
                <w:lang w:val="fr-FR" w:eastAsia="en-GB"/>
              </w:rPr>
              <w:lastRenderedPageBreak/>
              <w:t>Enregistrement du risque</w:t>
            </w:r>
          </w:p>
          <w:p w14:paraId="4CE0006F" w14:textId="24D805F4" w:rsidR="00AC5F1E" w:rsidRPr="0083293F" w:rsidRDefault="0083293F" w:rsidP="00225DC1">
            <w:pPr>
              <w:pStyle w:val="Paragraphedeliste"/>
              <w:numPr>
                <w:ilvl w:val="0"/>
                <w:numId w:val="8"/>
              </w:numPr>
              <w:textAlignment w:val="baseline"/>
              <w:rPr>
                <w:rFonts w:asciiTheme="minorHAnsi" w:eastAsia="Times New Roman" w:hAnsiTheme="minorHAnsi" w:cstheme="minorHAnsi"/>
                <w:lang w:val="fr-FR" w:eastAsia="en-GB"/>
              </w:rPr>
            </w:pPr>
            <w:r w:rsidRPr="0083293F">
              <w:rPr>
                <w:rFonts w:asciiTheme="minorHAnsi" w:eastAsia="Times New Roman" w:hAnsiTheme="minorHAnsi" w:cstheme="minorHAnsi"/>
                <w:lang w:val="fr-FR" w:eastAsia="en-GB"/>
              </w:rPr>
              <w:t xml:space="preserve">Sur quelle est l’échelle est basée l’analyse du risque </w:t>
            </w:r>
            <w:r w:rsidR="00225DC1" w:rsidRPr="0083293F">
              <w:rPr>
                <w:rFonts w:asciiTheme="minorHAnsi" w:eastAsia="Times New Roman" w:hAnsiTheme="minorHAnsi" w:cstheme="minorHAnsi"/>
                <w:lang w:val="fr-FR" w:eastAsia="en-GB"/>
              </w:rPr>
              <w:t>?</w:t>
            </w:r>
          </w:p>
          <w:p w14:paraId="5DAB124C" w14:textId="2420902E" w:rsidR="00225DC1" w:rsidRPr="00140868" w:rsidRDefault="00225DC1" w:rsidP="00225DC1">
            <w:pPr>
              <w:pStyle w:val="Paragraphedeliste"/>
              <w:numPr>
                <w:ilvl w:val="1"/>
                <w:numId w:val="8"/>
              </w:numPr>
              <w:textAlignment w:val="baseline"/>
              <w:rPr>
                <w:rFonts w:asciiTheme="minorHAnsi" w:eastAsia="Times New Roman" w:hAnsiTheme="minorHAnsi" w:cstheme="minorHAnsi"/>
                <w:highlight w:val="yellow"/>
                <w:lang w:val="en-GB" w:eastAsia="en-GB"/>
              </w:rPr>
            </w:pPr>
            <w:r w:rsidRPr="00140868">
              <w:rPr>
                <w:rFonts w:asciiTheme="minorHAnsi" w:eastAsia="Times New Roman" w:hAnsiTheme="minorHAnsi" w:cstheme="minorHAnsi"/>
                <w:highlight w:val="yellow"/>
                <w:lang w:val="en-GB" w:eastAsia="en-GB"/>
              </w:rPr>
              <w:t>Z</w:t>
            </w:r>
            <w:r w:rsidR="0083293F">
              <w:rPr>
                <w:rFonts w:asciiTheme="minorHAnsi" w:eastAsia="Times New Roman" w:hAnsiTheme="minorHAnsi" w:cstheme="minorHAnsi"/>
                <w:highlight w:val="yellow"/>
                <w:lang w:val="en-GB" w:eastAsia="en-GB"/>
              </w:rPr>
              <w:t>é</w:t>
            </w:r>
            <w:r w:rsidRPr="00140868">
              <w:rPr>
                <w:rFonts w:asciiTheme="minorHAnsi" w:eastAsia="Times New Roman" w:hAnsiTheme="minorHAnsi" w:cstheme="minorHAnsi"/>
                <w:highlight w:val="yellow"/>
                <w:lang w:val="en-GB" w:eastAsia="en-GB"/>
              </w:rPr>
              <w:t xml:space="preserve">ro </w:t>
            </w:r>
            <w:r w:rsidR="0083293F">
              <w:rPr>
                <w:rFonts w:asciiTheme="minorHAnsi" w:eastAsia="Times New Roman" w:hAnsiTheme="minorHAnsi" w:cstheme="minorHAnsi"/>
                <w:highlight w:val="yellow"/>
                <w:lang w:val="en-GB" w:eastAsia="en-GB"/>
              </w:rPr>
              <w:t>à un</w:t>
            </w:r>
          </w:p>
          <w:p w14:paraId="5891741F" w14:textId="1FB6D781" w:rsidR="00225DC1" w:rsidRDefault="0083293F" w:rsidP="00225DC1">
            <w:pPr>
              <w:pStyle w:val="Paragraphedeliste"/>
              <w:numPr>
                <w:ilvl w:val="1"/>
                <w:numId w:val="8"/>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Un</w:t>
            </w:r>
            <w:r w:rsidR="00225DC1">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à</w:t>
            </w:r>
            <w:r w:rsidR="00225DC1">
              <w:rPr>
                <w:rFonts w:asciiTheme="minorHAnsi" w:eastAsia="Times New Roman" w:hAnsiTheme="minorHAnsi" w:cstheme="minorHAnsi"/>
                <w:lang w:val="en-GB" w:eastAsia="en-GB"/>
              </w:rPr>
              <w:t xml:space="preserve"> 100</w:t>
            </w:r>
          </w:p>
          <w:p w14:paraId="28D1BB59" w14:textId="452F5516" w:rsidR="00AC5F1E" w:rsidRPr="00F240A2" w:rsidRDefault="0083293F" w:rsidP="003A1074">
            <w:pPr>
              <w:pStyle w:val="Paragraphedeliste"/>
              <w:numPr>
                <w:ilvl w:val="1"/>
                <w:numId w:val="8"/>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Un à</w:t>
            </w:r>
            <w:r w:rsidR="00225DC1">
              <w:rPr>
                <w:rFonts w:asciiTheme="minorHAnsi" w:eastAsia="Times New Roman" w:hAnsiTheme="minorHAnsi" w:cstheme="minorHAnsi"/>
                <w:lang w:val="en-GB" w:eastAsia="en-GB"/>
              </w:rPr>
              <w:t xml:space="preserve"> 1000</w:t>
            </w:r>
          </w:p>
        </w:tc>
      </w:tr>
      <w:tr w:rsidR="00AC5F1E" w14:paraId="26EAFCAC" w14:textId="77777777" w:rsidTr="0028001D">
        <w:trPr>
          <w:trHeight w:val="454"/>
        </w:trPr>
        <w:tc>
          <w:tcPr>
            <w:tcW w:w="2694" w:type="dxa"/>
            <w:vMerge w:val="restart"/>
            <w:shd w:val="clear" w:color="auto" w:fill="B05894"/>
          </w:tcPr>
          <w:p w14:paraId="631C92F3" w14:textId="7F3C07F0" w:rsidR="00AC5F1E" w:rsidRPr="00783004" w:rsidRDefault="00783004" w:rsidP="00AC5F1E">
            <w:pPr>
              <w:rPr>
                <w:lang w:val="fr-FR"/>
              </w:rPr>
            </w:pPr>
            <w:r w:rsidRPr="004147D9">
              <w:rPr>
                <w:rFonts w:asciiTheme="minorHAnsi" w:hAnsiTheme="minorHAnsi" w:cstheme="minorHAnsi"/>
                <w:b/>
                <w:bCs/>
                <w:color w:val="FFFFFF" w:themeColor="background1"/>
                <w:lang w:val="fr-FR"/>
              </w:rPr>
              <w:lastRenderedPageBreak/>
              <w:t>Boîte à outils (directives, bonnes pratiques, checklist, leçons tirées …)</w:t>
            </w:r>
          </w:p>
        </w:tc>
        <w:tc>
          <w:tcPr>
            <w:tcW w:w="2268" w:type="dxa"/>
            <w:shd w:val="clear" w:color="auto" w:fill="F8EBF6"/>
          </w:tcPr>
          <w:p w14:paraId="30DC5E29" w14:textId="44DDAC04" w:rsidR="00AC5F1E" w:rsidRPr="00140868" w:rsidRDefault="00AC5F1E" w:rsidP="00AC5F1E">
            <w:pPr>
              <w:rPr>
                <w:rFonts w:asciiTheme="minorHAnsi" w:hAnsiTheme="minorHAnsi" w:cstheme="minorHAnsi"/>
                <w:lang w:val="en-US"/>
              </w:rPr>
            </w:pPr>
            <w:r w:rsidRPr="00140868">
              <w:rPr>
                <w:rFonts w:asciiTheme="minorHAnsi" w:hAnsiTheme="minorHAnsi" w:cstheme="minorHAnsi"/>
                <w:b/>
                <w:bCs/>
                <w:lang w:val="en-GB"/>
              </w:rPr>
              <w:t>N</w:t>
            </w:r>
            <w:r w:rsidR="00783004">
              <w:rPr>
                <w:rFonts w:asciiTheme="minorHAnsi" w:hAnsiTheme="minorHAnsi" w:cstheme="minorHAnsi"/>
                <w:b/>
                <w:bCs/>
                <w:lang w:val="en-GB"/>
              </w:rPr>
              <w:t>om</w:t>
            </w:r>
            <w:r w:rsidRPr="00140868">
              <w:rPr>
                <w:rFonts w:asciiTheme="minorHAnsi" w:hAnsiTheme="minorHAnsi" w:cstheme="minorHAnsi"/>
                <w:b/>
                <w:bCs/>
                <w:color w:val="FFFFFF" w:themeColor="background1"/>
                <w:lang w:val="en-GB"/>
              </w:rPr>
              <w:tab/>
            </w:r>
          </w:p>
        </w:tc>
        <w:tc>
          <w:tcPr>
            <w:tcW w:w="5103" w:type="dxa"/>
          </w:tcPr>
          <w:p w14:paraId="5A3E6664" w14:textId="553F2CAF" w:rsidR="00AC5F1E" w:rsidRPr="00140868" w:rsidRDefault="009242EC" w:rsidP="00AC5F1E">
            <w:pPr>
              <w:rPr>
                <w:rFonts w:asciiTheme="minorHAnsi" w:hAnsiTheme="minorHAnsi" w:cstheme="minorHAnsi"/>
                <w:b/>
                <w:bCs/>
                <w:lang w:val="en-US"/>
              </w:rPr>
            </w:pPr>
            <w:r w:rsidRPr="00140868">
              <w:rPr>
                <w:rFonts w:asciiTheme="minorHAnsi" w:hAnsiTheme="minorHAnsi" w:cstheme="minorHAnsi"/>
                <w:b/>
                <w:bCs/>
                <w:lang w:val="en-US"/>
              </w:rPr>
              <w:t>SACE – Women in Export</w:t>
            </w:r>
            <w:r w:rsidR="00D03005">
              <w:rPr>
                <w:rFonts w:asciiTheme="minorHAnsi" w:hAnsiTheme="minorHAnsi" w:cstheme="minorHAnsi"/>
                <w:b/>
                <w:bCs/>
                <w:lang w:val="en-US"/>
              </w:rPr>
              <w:t xml:space="preserve"> (</w:t>
            </w:r>
            <w:r w:rsidR="00E107FD">
              <w:rPr>
                <w:rFonts w:asciiTheme="minorHAnsi" w:hAnsiTheme="minorHAnsi" w:cstheme="minorHAnsi"/>
                <w:b/>
                <w:bCs/>
                <w:lang w:val="en-US"/>
              </w:rPr>
              <w:t>Directives</w:t>
            </w:r>
            <w:r w:rsidR="00D03005">
              <w:rPr>
                <w:rFonts w:asciiTheme="minorHAnsi" w:hAnsiTheme="minorHAnsi" w:cstheme="minorHAnsi"/>
                <w:b/>
                <w:bCs/>
                <w:lang w:val="en-US"/>
              </w:rPr>
              <w:t>)</w:t>
            </w:r>
          </w:p>
        </w:tc>
      </w:tr>
      <w:tr w:rsidR="00AC5F1E" w:rsidRPr="00337A82" w14:paraId="751B2166" w14:textId="77777777" w:rsidTr="0028001D">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315D82DA" w:rsidR="00AC5F1E" w:rsidRPr="00140868" w:rsidRDefault="00AC5F1E" w:rsidP="00AC5F1E">
            <w:pPr>
              <w:rPr>
                <w:rFonts w:asciiTheme="minorHAnsi" w:hAnsiTheme="minorHAnsi" w:cstheme="minorHAnsi"/>
                <w:lang w:val="en-US"/>
              </w:rPr>
            </w:pPr>
            <w:r w:rsidRPr="00140868">
              <w:rPr>
                <w:rFonts w:asciiTheme="minorHAnsi" w:hAnsiTheme="minorHAnsi" w:cstheme="minorHAnsi"/>
                <w:b/>
                <w:bCs/>
                <w:lang w:val="en-GB"/>
              </w:rPr>
              <w:t>Description</w:t>
            </w:r>
          </w:p>
        </w:tc>
        <w:tc>
          <w:tcPr>
            <w:tcW w:w="5103" w:type="dxa"/>
          </w:tcPr>
          <w:p w14:paraId="27D43DAD" w14:textId="0F893AC2" w:rsidR="009D15F4" w:rsidRPr="005A5406" w:rsidRDefault="00420E98" w:rsidP="00AC5F1E">
            <w:pPr>
              <w:rPr>
                <w:rFonts w:asciiTheme="minorHAnsi" w:hAnsiTheme="minorHAnsi" w:cstheme="minorHAnsi"/>
                <w:lang w:val="fr-FR"/>
              </w:rPr>
            </w:pPr>
            <w:r w:rsidRPr="00412EFB">
              <w:rPr>
                <w:rFonts w:asciiTheme="minorHAnsi" w:hAnsiTheme="minorHAnsi" w:cstheme="minorHAnsi"/>
                <w:lang w:val="en-US"/>
              </w:rPr>
              <w:t>Women</w:t>
            </w:r>
            <w:r w:rsidRPr="00420E98">
              <w:rPr>
                <w:rFonts w:asciiTheme="minorHAnsi" w:hAnsiTheme="minorHAnsi" w:cstheme="minorHAnsi"/>
                <w:lang w:val="fr-FR"/>
              </w:rPr>
              <w:t xml:space="preserve"> in Export est la première communauté d'affaires italienne visant à renforcer les compétences managériales féminines des entreprises italiennes par le développement de compétences technico-managériales en matière de direction d'entreprise et d'internationalisation.</w:t>
            </w:r>
            <w:r w:rsidR="009242EC" w:rsidRPr="00420E98">
              <w:rPr>
                <w:rFonts w:asciiTheme="minorHAnsi" w:hAnsiTheme="minorHAnsi" w:cstheme="minorHAnsi"/>
                <w:lang w:val="fr-FR"/>
              </w:rPr>
              <w:br/>
            </w:r>
            <w:r w:rsidR="009242EC" w:rsidRPr="00420E98">
              <w:rPr>
                <w:rFonts w:asciiTheme="minorHAnsi" w:hAnsiTheme="minorHAnsi" w:cstheme="minorHAnsi"/>
                <w:lang w:val="fr-FR"/>
              </w:rPr>
              <w:br/>
            </w:r>
            <w:r w:rsidR="005A5406" w:rsidRPr="005A5406">
              <w:rPr>
                <w:rFonts w:asciiTheme="minorHAnsi" w:hAnsiTheme="minorHAnsi" w:cstheme="minorHAnsi"/>
                <w:lang w:val="fr-FR"/>
              </w:rPr>
              <w:t>Le programme est dédié aux femmes propriétaires et/ou cadres supérieurs de petites et moyennes entreprises italiennes, aux consultants en affaires, aux fonctionnaires de l'AP et aux représentantes du monde associatif qui sont impliquées ou intéressées par l'exportation et l'internationalisation.</w:t>
            </w:r>
          </w:p>
          <w:p w14:paraId="590FB210" w14:textId="77777777" w:rsidR="009242EC" w:rsidRPr="005A5406" w:rsidRDefault="009242EC" w:rsidP="00AC5F1E">
            <w:pPr>
              <w:rPr>
                <w:rFonts w:asciiTheme="minorHAnsi" w:hAnsiTheme="minorHAnsi" w:cstheme="minorHAnsi"/>
                <w:lang w:val="fr-FR"/>
              </w:rPr>
            </w:pPr>
          </w:p>
          <w:p w14:paraId="051E43C9" w14:textId="763024CE" w:rsidR="009242EC" w:rsidRPr="009E54F6" w:rsidRDefault="009E54F6" w:rsidP="00AC5F1E">
            <w:pPr>
              <w:rPr>
                <w:rFonts w:asciiTheme="minorHAnsi" w:hAnsiTheme="minorHAnsi" w:cstheme="minorHAnsi"/>
                <w:lang w:val="fr-FR"/>
              </w:rPr>
            </w:pPr>
            <w:r w:rsidRPr="009E54F6">
              <w:rPr>
                <w:rFonts w:asciiTheme="minorHAnsi" w:hAnsiTheme="minorHAnsi" w:cstheme="minorHAnsi"/>
                <w:lang w:val="fr-FR"/>
              </w:rPr>
              <w:t>SACE Education promeut cette initiative dans le but de créer une plateforme gratuite exclusivement féminine à partir de laquelle, une fois inscrite, il sera possible d'accéder à des événements de formation, des conférences en direct, des moments stratégiques de mise en réseau, des réunions individuelles et des opportunités d'éducation par les pairs.</w:t>
            </w:r>
          </w:p>
        </w:tc>
      </w:tr>
      <w:tr w:rsidR="00AC5F1E" w:rsidRPr="00337A82" w14:paraId="1BA12CED" w14:textId="77777777" w:rsidTr="0028001D">
        <w:trPr>
          <w:trHeight w:val="454"/>
        </w:trPr>
        <w:tc>
          <w:tcPr>
            <w:tcW w:w="2694" w:type="dxa"/>
            <w:vMerge/>
            <w:shd w:val="clear" w:color="auto" w:fill="B05894"/>
          </w:tcPr>
          <w:p w14:paraId="2CDD4CC7" w14:textId="77777777" w:rsidR="00AC5F1E" w:rsidRPr="009E54F6" w:rsidRDefault="00AC5F1E" w:rsidP="00AC5F1E">
            <w:pPr>
              <w:rPr>
                <w:rFonts w:asciiTheme="minorHAnsi" w:hAnsiTheme="minorHAnsi" w:cstheme="minorHAnsi"/>
                <w:b/>
                <w:bCs/>
                <w:color w:val="FFFFFF" w:themeColor="background1"/>
                <w:lang w:val="fr-FR"/>
              </w:rPr>
            </w:pPr>
          </w:p>
        </w:tc>
        <w:tc>
          <w:tcPr>
            <w:tcW w:w="2268" w:type="dxa"/>
            <w:shd w:val="clear" w:color="auto" w:fill="F8EBF6"/>
          </w:tcPr>
          <w:p w14:paraId="240E9446" w14:textId="0CDB4E23" w:rsidR="00AC5F1E" w:rsidRPr="00783004" w:rsidRDefault="00783004" w:rsidP="008203F1">
            <w:pPr>
              <w:ind w:right="459"/>
              <w:rPr>
                <w:lang w:val="fr-FR"/>
              </w:rPr>
            </w:pPr>
            <w:r w:rsidRPr="00F14D54">
              <w:rPr>
                <w:rFonts w:asciiTheme="minorHAnsi" w:hAnsiTheme="minorHAnsi" w:cstheme="minorHAnsi"/>
                <w:b/>
                <w:bCs/>
                <w:lang w:val="fr-FR"/>
              </w:rPr>
              <w:t>Lien utile / nom de dossier</w:t>
            </w:r>
          </w:p>
        </w:tc>
        <w:tc>
          <w:tcPr>
            <w:tcW w:w="5103" w:type="dxa"/>
          </w:tcPr>
          <w:p w14:paraId="40D7388C" w14:textId="62023F1F" w:rsidR="00AC5F1E" w:rsidRPr="008037A0" w:rsidRDefault="00F568C1" w:rsidP="00AC5F1E">
            <w:pPr>
              <w:rPr>
                <w:rFonts w:asciiTheme="minorHAnsi" w:hAnsiTheme="minorHAnsi" w:cstheme="minorHAnsi"/>
                <w:lang w:val="fr-FR"/>
              </w:rPr>
            </w:pPr>
            <w:hyperlink r:id="rId8" w:history="1">
              <w:r w:rsidR="009242EC" w:rsidRPr="008037A0">
                <w:rPr>
                  <w:rStyle w:val="Lienhypertexte"/>
                  <w:rFonts w:asciiTheme="minorHAnsi" w:hAnsiTheme="minorHAnsi" w:cstheme="minorHAnsi"/>
                  <w:lang w:val="fr-FR"/>
                </w:rPr>
                <w:t>https://www.sace.it/media/eventi/dettaglio-ciclo/women-in-export</w:t>
              </w:r>
            </w:hyperlink>
            <w:r w:rsidR="009242EC" w:rsidRPr="008037A0">
              <w:rPr>
                <w:rFonts w:asciiTheme="minorHAnsi" w:hAnsiTheme="minorHAnsi" w:cstheme="minorHAnsi"/>
                <w:lang w:val="fr-FR"/>
              </w:rPr>
              <w:t xml:space="preserve"> </w:t>
            </w:r>
          </w:p>
        </w:tc>
      </w:tr>
      <w:tr w:rsidR="00AC5F1E" w:rsidRPr="00337A82" w14:paraId="64F0BABE" w14:textId="77777777" w:rsidTr="0028001D">
        <w:trPr>
          <w:trHeight w:val="454"/>
        </w:trPr>
        <w:tc>
          <w:tcPr>
            <w:tcW w:w="2694" w:type="dxa"/>
            <w:shd w:val="clear" w:color="auto" w:fill="B05894"/>
          </w:tcPr>
          <w:p w14:paraId="1FEC0D01" w14:textId="76A4322C" w:rsidR="00AC5F1E" w:rsidRPr="00783004" w:rsidRDefault="00783004" w:rsidP="00AC5F1E">
            <w:pPr>
              <w:rPr>
                <w:lang w:val="fr-FR"/>
              </w:rPr>
            </w:pPr>
            <w:r w:rsidRPr="00B25CD2">
              <w:rPr>
                <w:rFonts w:asciiTheme="minorHAnsi" w:eastAsia="Times New Roman" w:hAnsiTheme="minorHAnsi" w:cstheme="minorHAnsi"/>
                <w:b/>
                <w:bCs/>
                <w:color w:val="FFFFFF" w:themeColor="background1"/>
                <w:lang w:val="fr-FR" w:eastAsia="en-GB"/>
              </w:rPr>
              <w:t xml:space="preserve">Ressources (vidéos, </w:t>
            </w:r>
            <w:r w:rsidRPr="007615A3">
              <w:rPr>
                <w:rFonts w:asciiTheme="minorHAnsi" w:eastAsia="Times New Roman" w:hAnsiTheme="minorHAnsi" w:cstheme="minorHAnsi"/>
                <w:b/>
                <w:bCs/>
                <w:color w:val="FFFFFF" w:themeColor="background1"/>
                <w:lang w:val="fr-FR" w:eastAsia="en-GB"/>
              </w:rPr>
              <w:t>liens de référence</w:t>
            </w:r>
            <w:r w:rsidRPr="00B25CD2">
              <w:rPr>
                <w:rFonts w:asciiTheme="minorHAnsi" w:eastAsia="Times New Roman" w:hAnsiTheme="minorHAnsi" w:cstheme="minorHAnsi"/>
                <w:b/>
                <w:bCs/>
                <w:color w:val="FFFFFF" w:themeColor="background1"/>
                <w:lang w:val="fr-FR" w:eastAsia="en-GB"/>
              </w:rPr>
              <w:t>) </w:t>
            </w:r>
          </w:p>
        </w:tc>
        <w:tc>
          <w:tcPr>
            <w:tcW w:w="7371" w:type="dxa"/>
            <w:gridSpan w:val="2"/>
          </w:tcPr>
          <w:p w14:paraId="3DBBB3E2" w14:textId="77777777" w:rsidR="00AC5F1E" w:rsidRPr="00783004" w:rsidRDefault="00AC5F1E" w:rsidP="00AC5F1E">
            <w:pPr>
              <w:rPr>
                <w:lang w:val="fr-FR"/>
              </w:rPr>
            </w:pPr>
          </w:p>
        </w:tc>
      </w:tr>
      <w:tr w:rsidR="00AC5F1E" w14:paraId="57FEB2F4" w14:textId="77777777" w:rsidTr="0028001D">
        <w:trPr>
          <w:trHeight w:val="454"/>
        </w:trPr>
        <w:tc>
          <w:tcPr>
            <w:tcW w:w="2694" w:type="dxa"/>
            <w:shd w:val="clear" w:color="auto" w:fill="B05894"/>
          </w:tcPr>
          <w:p w14:paraId="0238FC78" w14:textId="037D693D" w:rsidR="00AC5F1E" w:rsidRPr="00AC5F1E" w:rsidRDefault="00783004" w:rsidP="00AC5F1E">
            <w:pPr>
              <w:rPr>
                <w:lang w:val="en-US"/>
              </w:rPr>
            </w:pPr>
            <w:r w:rsidRPr="00C008C8">
              <w:rPr>
                <w:rFonts w:asciiTheme="minorHAnsi" w:eastAsia="Times New Roman" w:hAnsiTheme="minorHAnsi" w:cstheme="minorHAnsi"/>
                <w:b/>
                <w:bCs/>
                <w:color w:val="FFFFFF" w:themeColor="background1"/>
                <w:lang w:val="fr-FR" w:eastAsia="en-GB"/>
              </w:rPr>
              <w:t>Documents connexes</w:t>
            </w:r>
          </w:p>
        </w:tc>
        <w:tc>
          <w:tcPr>
            <w:tcW w:w="7371" w:type="dxa"/>
            <w:gridSpan w:val="2"/>
          </w:tcPr>
          <w:p w14:paraId="5F3A3B38" w14:textId="3BEA9DDC" w:rsidR="00AC5F1E" w:rsidRPr="00AC5F1E" w:rsidRDefault="009242EC" w:rsidP="00AC5F1E">
            <w:pPr>
              <w:rPr>
                <w:lang w:val="en-US"/>
              </w:rPr>
            </w:pPr>
            <w:r>
              <w:rPr>
                <w:lang w:val="en-US"/>
              </w:rPr>
              <w:t>//</w:t>
            </w:r>
          </w:p>
        </w:tc>
      </w:tr>
      <w:tr w:rsidR="00AC5F1E" w14:paraId="33957191" w14:textId="77777777" w:rsidTr="0028001D">
        <w:trPr>
          <w:trHeight w:val="454"/>
        </w:trPr>
        <w:tc>
          <w:tcPr>
            <w:tcW w:w="2694" w:type="dxa"/>
            <w:shd w:val="clear" w:color="auto" w:fill="B05894"/>
          </w:tcPr>
          <w:p w14:paraId="612422CA" w14:textId="1377777A" w:rsidR="00AC5F1E" w:rsidRPr="00AC5F1E" w:rsidRDefault="00783004" w:rsidP="00AC5F1E">
            <w:pPr>
              <w:rPr>
                <w:lang w:val="en-US"/>
              </w:rPr>
            </w:pPr>
            <w:r w:rsidRPr="00B25CD2">
              <w:rPr>
                <w:rFonts w:asciiTheme="minorHAnsi" w:eastAsia="Times New Roman" w:hAnsiTheme="minorHAnsi" w:cstheme="minorHAnsi"/>
                <w:b/>
                <w:bCs/>
                <w:color w:val="FFFFFF" w:themeColor="background1"/>
                <w:lang w:val="fr-FR" w:eastAsia="en-GB"/>
              </w:rPr>
              <w:t>PPT associé</w:t>
            </w:r>
          </w:p>
        </w:tc>
        <w:tc>
          <w:tcPr>
            <w:tcW w:w="7371" w:type="dxa"/>
            <w:gridSpan w:val="2"/>
          </w:tcPr>
          <w:p w14:paraId="42578BA8" w14:textId="73549484" w:rsidR="00AC5F1E" w:rsidRPr="00AC5F1E" w:rsidRDefault="00AC5F1E" w:rsidP="00AC5F1E">
            <w:pPr>
              <w:rPr>
                <w:lang w:val="en-US"/>
              </w:rPr>
            </w:pPr>
          </w:p>
        </w:tc>
      </w:tr>
      <w:tr w:rsidR="00AC5F1E" w14:paraId="75B32A01" w14:textId="77777777" w:rsidTr="0028001D">
        <w:trPr>
          <w:trHeight w:val="454"/>
        </w:trPr>
        <w:tc>
          <w:tcPr>
            <w:tcW w:w="2694" w:type="dxa"/>
            <w:shd w:val="clear" w:color="auto" w:fill="B05894"/>
          </w:tcPr>
          <w:p w14:paraId="073290BC" w14:textId="4B7C39C5"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Bibliograph</w:t>
            </w:r>
            <w:r w:rsidR="00783004">
              <w:rPr>
                <w:rFonts w:asciiTheme="minorHAnsi" w:eastAsia="Times New Roman" w:hAnsiTheme="minorHAnsi" w:cstheme="minorHAnsi"/>
                <w:b/>
                <w:bCs/>
                <w:color w:val="FFFFFF" w:themeColor="background1"/>
                <w:lang w:val="en-GB" w:eastAsia="en-GB"/>
              </w:rPr>
              <w:t>ie</w:t>
            </w:r>
          </w:p>
        </w:tc>
        <w:tc>
          <w:tcPr>
            <w:tcW w:w="7371" w:type="dxa"/>
            <w:gridSpan w:val="2"/>
          </w:tcPr>
          <w:p w14:paraId="6254B224" w14:textId="3EAF73A3" w:rsidR="00AC5F1E" w:rsidRDefault="00F568C1" w:rsidP="00AC5F1E">
            <w:pPr>
              <w:rPr>
                <w:lang w:val="en-US"/>
              </w:rPr>
            </w:pPr>
            <w:hyperlink r:id="rId9" w:history="1">
              <w:r w:rsidR="00225DC1" w:rsidRPr="009E45C1">
                <w:rPr>
                  <w:rStyle w:val="Lienhypertexte"/>
                  <w:lang w:val="en-US"/>
                </w:rPr>
                <w:t>https://www.investopedia.com/terms/r/risk-analysis.asp</w:t>
              </w:r>
            </w:hyperlink>
          </w:p>
          <w:p w14:paraId="0EC0BC48" w14:textId="2BE596D2" w:rsidR="00225DC1" w:rsidRDefault="00F568C1" w:rsidP="00AC5F1E">
            <w:pPr>
              <w:rPr>
                <w:lang w:val="en-US"/>
              </w:rPr>
            </w:pPr>
            <w:hyperlink r:id="rId10" w:history="1">
              <w:r w:rsidR="00225DC1" w:rsidRPr="009E45C1">
                <w:rPr>
                  <w:rStyle w:val="Lienhypertexte"/>
                  <w:lang w:val="en-US"/>
                </w:rPr>
                <w:t>https://www.projectmanager.com/training/how-to-analyze-risks-project</w:t>
              </w:r>
            </w:hyperlink>
          </w:p>
          <w:p w14:paraId="07E48EE7" w14:textId="5DC3367D" w:rsidR="00AC5F1E" w:rsidRDefault="00F568C1" w:rsidP="00AC5F1E">
            <w:pPr>
              <w:rPr>
                <w:lang w:val="en-US"/>
              </w:rPr>
            </w:pPr>
            <w:hyperlink r:id="rId11" w:history="1">
              <w:r w:rsidR="009242EC" w:rsidRPr="009E45C1">
                <w:rPr>
                  <w:rStyle w:val="Lienhypertexte"/>
                  <w:lang w:val="en-US"/>
                </w:rPr>
                <w:t>https://investigationsquality.com/2021/05/08/the-swift-risk-assessment-tool/</w:t>
              </w:r>
            </w:hyperlink>
          </w:p>
          <w:p w14:paraId="39E73398" w14:textId="4613FD2D" w:rsidR="009242EC" w:rsidRPr="00AC5F1E" w:rsidRDefault="009242EC" w:rsidP="00AC5F1E">
            <w:pPr>
              <w:rPr>
                <w:lang w:val="en-US"/>
              </w:rPr>
            </w:pPr>
          </w:p>
        </w:tc>
      </w:tr>
      <w:tr w:rsidR="00AC5F1E" w14:paraId="2815E13E" w14:textId="77777777" w:rsidTr="0028001D">
        <w:trPr>
          <w:trHeight w:val="454"/>
        </w:trPr>
        <w:tc>
          <w:tcPr>
            <w:tcW w:w="2694" w:type="dxa"/>
            <w:shd w:val="clear" w:color="auto" w:fill="B05894"/>
          </w:tcPr>
          <w:p w14:paraId="755F55C1" w14:textId="2DD39F4B"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Pro</w:t>
            </w:r>
            <w:r w:rsidR="00783004">
              <w:rPr>
                <w:rFonts w:asciiTheme="minorHAnsi" w:eastAsia="Times New Roman" w:hAnsiTheme="minorHAnsi" w:cstheme="minorHAnsi"/>
                <w:b/>
                <w:bCs/>
                <w:color w:val="FFFFFF" w:themeColor="background1"/>
                <w:lang w:val="en-GB" w:eastAsia="en-GB"/>
              </w:rPr>
              <w:t>posé par</w:t>
            </w:r>
            <w:r w:rsidRPr="009A20A7">
              <w:rPr>
                <w:rFonts w:asciiTheme="minorHAnsi" w:eastAsia="Times New Roman" w:hAnsiTheme="minorHAnsi" w:cstheme="minorHAnsi"/>
                <w:b/>
                <w:bCs/>
                <w:color w:val="FFFFFF" w:themeColor="background1"/>
                <w:lang w:val="en-GB" w:eastAsia="en-GB"/>
              </w:rPr>
              <w:t> </w:t>
            </w:r>
          </w:p>
        </w:tc>
        <w:tc>
          <w:tcPr>
            <w:tcW w:w="7371" w:type="dxa"/>
            <w:gridSpan w:val="2"/>
          </w:tcPr>
          <w:p w14:paraId="6569D4CE" w14:textId="56F5A81B" w:rsidR="00AC5F1E" w:rsidRPr="00AC5F1E" w:rsidRDefault="00225DC1" w:rsidP="00AC5F1E">
            <w:pPr>
              <w:rPr>
                <w:lang w:val="en-US"/>
              </w:rPr>
            </w:pPr>
            <w:r>
              <w:rPr>
                <w:lang w:val="en-US"/>
              </w:rPr>
              <w:t>IDP&amp;IHF</w:t>
            </w:r>
          </w:p>
        </w:tc>
      </w:tr>
    </w:tbl>
    <w:p w14:paraId="13987C3F" w14:textId="52E719D9" w:rsidR="00BD5819" w:rsidRPr="003A1074" w:rsidRDefault="00BD5819" w:rsidP="003A1074"/>
    <w:sectPr w:rsidR="00BD5819" w:rsidRPr="003A1074" w:rsidSect="003A1074">
      <w:headerReference w:type="default" r:id="rId12"/>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D6BF" w14:textId="77777777" w:rsidR="008657F3" w:rsidRDefault="008657F3" w:rsidP="003A1074">
      <w:r>
        <w:separator/>
      </w:r>
    </w:p>
  </w:endnote>
  <w:endnote w:type="continuationSeparator" w:id="0">
    <w:p w14:paraId="34E7E350" w14:textId="77777777" w:rsidR="008657F3" w:rsidRDefault="008657F3"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206F" w14:textId="77777777" w:rsidR="008657F3" w:rsidRDefault="008657F3" w:rsidP="003A1074">
      <w:r>
        <w:separator/>
      </w:r>
    </w:p>
  </w:footnote>
  <w:footnote w:type="continuationSeparator" w:id="0">
    <w:p w14:paraId="238A089E" w14:textId="77777777" w:rsidR="008657F3" w:rsidRDefault="008657F3"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FB3C40"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882"/>
    <w:multiLevelType w:val="hybridMultilevel"/>
    <w:tmpl w:val="2B441AF6"/>
    <w:lvl w:ilvl="0" w:tplc="2FF07612">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B8F0610"/>
    <w:multiLevelType w:val="multilevel"/>
    <w:tmpl w:val="7FAA09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7B20078"/>
    <w:multiLevelType w:val="hybridMultilevel"/>
    <w:tmpl w:val="613E1136"/>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422375E6"/>
    <w:multiLevelType w:val="hybridMultilevel"/>
    <w:tmpl w:val="3C70F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761A67"/>
    <w:multiLevelType w:val="multilevel"/>
    <w:tmpl w:val="7FAA09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56ED128E"/>
    <w:multiLevelType w:val="hybridMultilevel"/>
    <w:tmpl w:val="C5226368"/>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4C2BC7"/>
    <w:multiLevelType w:val="hybridMultilevel"/>
    <w:tmpl w:val="8CF40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21305F"/>
    <w:multiLevelType w:val="hybridMultilevel"/>
    <w:tmpl w:val="D3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B749E"/>
    <w:multiLevelType w:val="hybridMultilevel"/>
    <w:tmpl w:val="315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276D1"/>
    <w:multiLevelType w:val="hybridMultilevel"/>
    <w:tmpl w:val="ECEC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328D1"/>
    <w:multiLevelType w:val="hybridMultilevel"/>
    <w:tmpl w:val="07E8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071E36"/>
    <w:multiLevelType w:val="multilevel"/>
    <w:tmpl w:val="7FAA09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7A7F369E"/>
    <w:multiLevelType w:val="hybridMultilevel"/>
    <w:tmpl w:val="DC1A5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2653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289078">
    <w:abstractNumId w:val="12"/>
  </w:num>
  <w:num w:numId="3" w16cid:durableId="1271011905">
    <w:abstractNumId w:val="7"/>
  </w:num>
  <w:num w:numId="4" w16cid:durableId="590089998">
    <w:abstractNumId w:val="4"/>
  </w:num>
  <w:num w:numId="5" w16cid:durableId="528101333">
    <w:abstractNumId w:val="6"/>
  </w:num>
  <w:num w:numId="6" w16cid:durableId="88935931">
    <w:abstractNumId w:val="11"/>
  </w:num>
  <w:num w:numId="7" w16cid:durableId="1965306639">
    <w:abstractNumId w:val="2"/>
  </w:num>
  <w:num w:numId="8" w16cid:durableId="1551646915">
    <w:abstractNumId w:val="0"/>
  </w:num>
  <w:num w:numId="9" w16cid:durableId="752122615">
    <w:abstractNumId w:val="13"/>
  </w:num>
  <w:num w:numId="10" w16cid:durableId="990329065">
    <w:abstractNumId w:val="8"/>
  </w:num>
  <w:num w:numId="11" w16cid:durableId="4787133">
    <w:abstractNumId w:val="9"/>
  </w:num>
  <w:num w:numId="12" w16cid:durableId="1153638490">
    <w:abstractNumId w:val="10"/>
  </w:num>
  <w:num w:numId="13" w16cid:durableId="1671441686">
    <w:abstractNumId w:val="5"/>
  </w:num>
  <w:num w:numId="14" w16cid:durableId="53053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12312"/>
    <w:rsid w:val="00066357"/>
    <w:rsid w:val="000A27D9"/>
    <w:rsid w:val="00106090"/>
    <w:rsid w:val="00127511"/>
    <w:rsid w:val="001340AF"/>
    <w:rsid w:val="00140868"/>
    <w:rsid w:val="001D5CB7"/>
    <w:rsid w:val="00216ABE"/>
    <w:rsid w:val="00225DC1"/>
    <w:rsid w:val="00226C5B"/>
    <w:rsid w:val="0028001D"/>
    <w:rsid w:val="002A6228"/>
    <w:rsid w:val="002C11B8"/>
    <w:rsid w:val="003068B1"/>
    <w:rsid w:val="00332954"/>
    <w:rsid w:val="00337A82"/>
    <w:rsid w:val="003503FC"/>
    <w:rsid w:val="003A1074"/>
    <w:rsid w:val="003D2B5A"/>
    <w:rsid w:val="00400923"/>
    <w:rsid w:val="00412EFB"/>
    <w:rsid w:val="00420663"/>
    <w:rsid w:val="00420E98"/>
    <w:rsid w:val="004608BE"/>
    <w:rsid w:val="00477D25"/>
    <w:rsid w:val="004A4328"/>
    <w:rsid w:val="00532E36"/>
    <w:rsid w:val="005A5406"/>
    <w:rsid w:val="00736A73"/>
    <w:rsid w:val="007475F4"/>
    <w:rsid w:val="00783004"/>
    <w:rsid w:val="008037A0"/>
    <w:rsid w:val="0081060C"/>
    <w:rsid w:val="008203F1"/>
    <w:rsid w:val="0083293F"/>
    <w:rsid w:val="008469E0"/>
    <w:rsid w:val="008657F3"/>
    <w:rsid w:val="00884535"/>
    <w:rsid w:val="008B02CC"/>
    <w:rsid w:val="008F1E00"/>
    <w:rsid w:val="00914DF1"/>
    <w:rsid w:val="009242EC"/>
    <w:rsid w:val="00967361"/>
    <w:rsid w:val="009A20A7"/>
    <w:rsid w:val="009D15F4"/>
    <w:rsid w:val="009E54F6"/>
    <w:rsid w:val="009F28AF"/>
    <w:rsid w:val="00A06B33"/>
    <w:rsid w:val="00A73E9A"/>
    <w:rsid w:val="00AC5F1E"/>
    <w:rsid w:val="00AD7716"/>
    <w:rsid w:val="00AF51D0"/>
    <w:rsid w:val="00BB1624"/>
    <w:rsid w:val="00BD5819"/>
    <w:rsid w:val="00BD6C23"/>
    <w:rsid w:val="00D03005"/>
    <w:rsid w:val="00D1189D"/>
    <w:rsid w:val="00D81752"/>
    <w:rsid w:val="00DE179E"/>
    <w:rsid w:val="00E107FD"/>
    <w:rsid w:val="00E16A19"/>
    <w:rsid w:val="00E74331"/>
    <w:rsid w:val="00EB4075"/>
    <w:rsid w:val="00F07F27"/>
    <w:rsid w:val="00F11FCD"/>
    <w:rsid w:val="00F240A2"/>
    <w:rsid w:val="00F568C1"/>
    <w:rsid w:val="00F666B9"/>
    <w:rsid w:val="00F67155"/>
    <w:rsid w:val="00FC2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character" w:styleId="Lienhypertexte">
    <w:name w:val="Hyperlink"/>
    <w:basedOn w:val="Policepardfaut"/>
    <w:uiPriority w:val="99"/>
    <w:unhideWhenUsed/>
    <w:rsid w:val="00225DC1"/>
    <w:rPr>
      <w:color w:val="0000FF" w:themeColor="hyperlink"/>
      <w:u w:val="single"/>
    </w:rPr>
  </w:style>
  <w:style w:type="character" w:styleId="Mentionnonrsolue">
    <w:name w:val="Unresolved Mention"/>
    <w:basedOn w:val="Policepardfaut"/>
    <w:uiPriority w:val="99"/>
    <w:semiHidden/>
    <w:unhideWhenUsed/>
    <w:rsid w:val="00225DC1"/>
    <w:rPr>
      <w:color w:val="605E5C"/>
      <w:shd w:val="clear" w:color="auto" w:fill="E1DFDD"/>
    </w:rPr>
  </w:style>
  <w:style w:type="character" w:styleId="Lienhypertextesuivivisit">
    <w:name w:val="FollowedHyperlink"/>
    <w:basedOn w:val="Policepardfaut"/>
    <w:uiPriority w:val="99"/>
    <w:semiHidden/>
    <w:unhideWhenUsed/>
    <w:rsid w:val="00106090"/>
    <w:rPr>
      <w:color w:val="800080" w:themeColor="followedHyperlink"/>
      <w:u w:val="single"/>
    </w:rPr>
  </w:style>
  <w:style w:type="character" w:styleId="Marquedecommentaire">
    <w:name w:val="annotation reference"/>
    <w:basedOn w:val="Policepardfaut"/>
    <w:uiPriority w:val="99"/>
    <w:semiHidden/>
    <w:unhideWhenUsed/>
    <w:rsid w:val="00967361"/>
    <w:rPr>
      <w:sz w:val="16"/>
      <w:szCs w:val="16"/>
    </w:rPr>
  </w:style>
  <w:style w:type="paragraph" w:styleId="Commentaire">
    <w:name w:val="annotation text"/>
    <w:basedOn w:val="Normal"/>
    <w:link w:val="CommentaireCar"/>
    <w:uiPriority w:val="99"/>
    <w:unhideWhenUsed/>
    <w:rsid w:val="00967361"/>
    <w:rPr>
      <w:sz w:val="20"/>
      <w:szCs w:val="20"/>
    </w:rPr>
  </w:style>
  <w:style w:type="character" w:customStyle="1" w:styleId="CommentaireCar">
    <w:name w:val="Commentaire Car"/>
    <w:basedOn w:val="Policepardfaut"/>
    <w:link w:val="Commentaire"/>
    <w:uiPriority w:val="99"/>
    <w:rsid w:val="00967361"/>
    <w:rPr>
      <w:rFonts w:ascii="Microsoft Sans Serif" w:eastAsia="Microsoft Sans Serif" w:hAnsi="Microsoft Sans Serif" w:cs="Microsoft Sans Serif"/>
      <w:sz w:val="20"/>
      <w:szCs w:val="20"/>
    </w:rPr>
  </w:style>
  <w:style w:type="paragraph" w:styleId="Objetducommentaire">
    <w:name w:val="annotation subject"/>
    <w:basedOn w:val="Commentaire"/>
    <w:next w:val="Commentaire"/>
    <w:link w:val="ObjetducommentaireCar"/>
    <w:uiPriority w:val="99"/>
    <w:semiHidden/>
    <w:unhideWhenUsed/>
    <w:rsid w:val="00967361"/>
    <w:rPr>
      <w:b/>
      <w:bCs/>
    </w:rPr>
  </w:style>
  <w:style w:type="character" w:customStyle="1" w:styleId="ObjetducommentaireCar">
    <w:name w:val="Objet du commentaire Car"/>
    <w:basedOn w:val="CommentaireCar"/>
    <w:link w:val="Objetducommentaire"/>
    <w:uiPriority w:val="99"/>
    <w:semiHidden/>
    <w:rsid w:val="00967361"/>
    <w:rPr>
      <w:rFonts w:ascii="Microsoft Sans Serif" w:eastAsia="Microsoft Sans Serif" w:hAnsi="Microsoft Sans Serif" w:cs="Microsoft Sans Serif"/>
      <w:b/>
      <w:bCs/>
      <w:sz w:val="20"/>
      <w:szCs w:val="20"/>
    </w:rPr>
  </w:style>
  <w:style w:type="paragraph" w:styleId="Textedebulles">
    <w:name w:val="Balloon Text"/>
    <w:basedOn w:val="Normal"/>
    <w:link w:val="TextedebullesCar"/>
    <w:uiPriority w:val="99"/>
    <w:semiHidden/>
    <w:unhideWhenUsed/>
    <w:rsid w:val="009673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7361"/>
    <w:rPr>
      <w:rFonts w:ascii="Segoe UI" w:eastAsia="Microsoft Sans Serif" w:hAnsi="Segoe UI" w:cs="Segoe UI"/>
      <w:sz w:val="18"/>
      <w:szCs w:val="18"/>
    </w:rPr>
  </w:style>
  <w:style w:type="paragraph" w:styleId="NormalWeb">
    <w:name w:val="Normal (Web)"/>
    <w:basedOn w:val="Normal"/>
    <w:uiPriority w:val="99"/>
    <w:semiHidden/>
    <w:unhideWhenUsed/>
    <w:rsid w:val="00AF51D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252">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350519771">
      <w:bodyDiv w:val="1"/>
      <w:marLeft w:val="0"/>
      <w:marRight w:val="0"/>
      <w:marTop w:val="0"/>
      <w:marBottom w:val="0"/>
      <w:divBdr>
        <w:top w:val="none" w:sz="0" w:space="0" w:color="auto"/>
        <w:left w:val="none" w:sz="0" w:space="0" w:color="auto"/>
        <w:bottom w:val="none" w:sz="0" w:space="0" w:color="auto"/>
        <w:right w:val="none" w:sz="0" w:space="0" w:color="auto"/>
      </w:divBdr>
    </w:div>
    <w:div w:id="1422491032">
      <w:bodyDiv w:val="1"/>
      <w:marLeft w:val="0"/>
      <w:marRight w:val="0"/>
      <w:marTop w:val="0"/>
      <w:marBottom w:val="0"/>
      <w:divBdr>
        <w:top w:val="none" w:sz="0" w:space="0" w:color="auto"/>
        <w:left w:val="none" w:sz="0" w:space="0" w:color="auto"/>
        <w:bottom w:val="none" w:sz="0" w:space="0" w:color="auto"/>
        <w:right w:val="none" w:sz="0" w:space="0" w:color="auto"/>
      </w:divBdr>
    </w:div>
    <w:div w:id="1468204597">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ce.it/media/eventi/dettaglio-ciclo/women-in-ex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igationsquality.com/2021/05/08/the-swift-risk-assessment-tool/" TargetMode="External"/><Relationship Id="rId5" Type="http://schemas.openxmlformats.org/officeDocument/2006/relationships/webSettings" Target="webSettings.xml"/><Relationship Id="rId10" Type="http://schemas.openxmlformats.org/officeDocument/2006/relationships/hyperlink" Target="https://www.projectmanager.com/training/how-to-analyze-risks-project" TargetMode="External"/><Relationship Id="rId4" Type="http://schemas.openxmlformats.org/officeDocument/2006/relationships/settings" Target="settings.xml"/><Relationship Id="rId9" Type="http://schemas.openxmlformats.org/officeDocument/2006/relationships/hyperlink" Target="https://www.investopedia.com/terms/r/risk-analysi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6457-8B95-495D-B69E-79A9C56F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934</Words>
  <Characters>5140</Characters>
  <Application>Microsoft Office Word</Application>
  <DocSecurity>0</DocSecurity>
  <Lines>42</Lines>
  <Paragraphs>12</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Título</vt:lpstr>
      </vt:variant>
      <vt:variant>
        <vt:i4>1</vt:i4>
      </vt:variant>
    </vt:vector>
  </HeadingPairs>
  <TitlesOfParts>
    <vt:vector size="4" baseType="lpstr">
      <vt:lpstr>E4F LETTERHEAD</vt:lpstr>
      <vt:lpstr>E4F LETTERHEAD</vt:lpstr>
      <vt:lpstr>E4F LETTERHEAD</vt:lpstr>
      <vt:lpstr>E4F LETTERHEAD</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25</cp:revision>
  <dcterms:created xsi:type="dcterms:W3CDTF">2023-01-14T18:31:00Z</dcterms:created>
  <dcterms:modified xsi:type="dcterms:W3CDTF">2023-01-15T18:16:00Z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