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1537" w14:textId="248786BB" w:rsidR="009A20A7" w:rsidRPr="00AC5F1E" w:rsidRDefault="00113612" w:rsidP="009A20A7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proofErr w:type="spellStart"/>
      <w:r w:rsidRPr="00113612">
        <w:rPr>
          <w:rFonts w:cs="Calibri"/>
          <w:b/>
          <w:bCs/>
          <w:color w:val="B05894"/>
          <w:sz w:val="36"/>
          <w:szCs w:val="28"/>
          <w:lang w:val="en-GB"/>
        </w:rPr>
        <w:t>Predloga</w:t>
      </w:r>
      <w:proofErr w:type="spellEnd"/>
      <w:r w:rsidRPr="00113612">
        <w:rPr>
          <w:rFonts w:cs="Calibri"/>
          <w:b/>
          <w:bCs/>
          <w:color w:val="B05894"/>
          <w:sz w:val="36"/>
          <w:szCs w:val="28"/>
          <w:lang w:val="en-GB"/>
        </w:rPr>
        <w:t xml:space="preserve"> za </w:t>
      </w:r>
      <w:proofErr w:type="spellStart"/>
      <w:r w:rsidRPr="00113612">
        <w:rPr>
          <w:rFonts w:cs="Calibri"/>
          <w:b/>
          <w:bCs/>
          <w:color w:val="B05894"/>
          <w:sz w:val="36"/>
          <w:szCs w:val="28"/>
          <w:lang w:val="en-GB"/>
        </w:rPr>
        <w:t>usposabljanje</w:t>
      </w:r>
      <w:proofErr w:type="spellEnd"/>
    </w:p>
    <w:p w14:paraId="3DA4BED1" w14:textId="77777777" w:rsidR="009A20A7" w:rsidRPr="000469A2" w:rsidRDefault="009A20A7" w:rsidP="009A20A7">
      <w:pPr>
        <w:ind w:left="567" w:hanging="425"/>
        <w:jc w:val="center"/>
        <w:rPr>
          <w:rFonts w:ascii="Calibri" w:eastAsia="Calibri" w:hAnsi="Calibri" w:cs="Calibri"/>
          <w:b/>
          <w:bCs/>
          <w:sz w:val="32"/>
          <w:szCs w:val="36"/>
          <w:lang w:val="en-GB"/>
        </w:rPr>
      </w:pPr>
    </w:p>
    <w:tbl>
      <w:tblPr>
        <w:tblStyle w:val="Tabelamrea"/>
        <w:tblW w:w="95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8"/>
        <w:gridCol w:w="2646"/>
        <w:gridCol w:w="340"/>
        <w:gridCol w:w="1645"/>
        <w:gridCol w:w="3856"/>
        <w:gridCol w:w="963"/>
        <w:gridCol w:w="75"/>
      </w:tblGrid>
      <w:tr w:rsidR="009A20A7" w:rsidRPr="009A20A7" w14:paraId="538588C3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08BD36DE" w:rsidR="009A20A7" w:rsidRPr="009A20A7" w:rsidRDefault="00113612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Naslov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230C287E" w:rsidR="009A20A7" w:rsidRPr="009A20A7" w:rsidRDefault="00E103D6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Mednarodno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digitalno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trženje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: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strategije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in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orodja</w:t>
            </w:r>
            <w:proofErr w:type="spellEnd"/>
          </w:p>
        </w:tc>
      </w:tr>
      <w:tr w:rsidR="009A20A7" w:rsidRPr="009A20A7" w14:paraId="02F031D4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13F95145" w:rsidR="009A20A7" w:rsidRPr="009A20A7" w:rsidRDefault="00E103D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E103D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Ključne</w:t>
            </w:r>
            <w:proofErr w:type="spellEnd"/>
            <w:r w:rsidRPr="00E103D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besede</w:t>
            </w:r>
            <w:proofErr w:type="spellEnd"/>
            <w:r w:rsidRPr="00E103D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(meta </w:t>
            </w:r>
            <w:proofErr w:type="spellStart"/>
            <w:r w:rsidRPr="00E103D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oznaka</w:t>
            </w:r>
            <w:proofErr w:type="spellEnd"/>
            <w:r w:rsidRPr="00E103D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2B761EA7" w:rsidR="009A20A7" w:rsidRPr="009A20A7" w:rsidRDefault="00E103D6" w:rsidP="000469A2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Digitalno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trženje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načrtovanje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in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upravljanje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trženjskih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kampanj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trženjske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strategije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 in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orodja</w:t>
            </w:r>
            <w:proofErr w:type="spellEnd"/>
          </w:p>
        </w:tc>
      </w:tr>
      <w:tr w:rsidR="009A20A7" w:rsidRPr="009A20A7" w14:paraId="5509D5B7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18695728" w:rsidR="009A20A7" w:rsidRPr="009A20A7" w:rsidRDefault="00E103D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Jezik</w:t>
            </w:r>
            <w:proofErr w:type="spellEnd"/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6A351401" w:rsidR="009A20A7" w:rsidRPr="009A20A7" w:rsidRDefault="00E103D6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SLO</w:t>
            </w:r>
          </w:p>
        </w:tc>
      </w:tr>
      <w:tr w:rsidR="009A20A7" w:rsidRPr="009A20A7" w14:paraId="5A0057FA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696AD139" w:rsidR="009A20A7" w:rsidRPr="009A20A7" w:rsidRDefault="00E103D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Cilji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Rezultati</w:t>
            </w:r>
            <w:proofErr w:type="spellEnd"/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9768A" w14:textId="1EDC069E" w:rsidR="00E103D6" w:rsidRPr="00E103D6" w:rsidRDefault="00E103D6" w:rsidP="00E103D6">
            <w:pPr>
              <w:pStyle w:val="Odstavekseznama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Spoznajte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različne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vrste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digitalnega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trženja</w:t>
            </w:r>
            <w:proofErr w:type="spellEnd"/>
          </w:p>
          <w:p w14:paraId="04657C74" w14:textId="08E59349" w:rsidR="00E103D6" w:rsidRPr="00E103D6" w:rsidRDefault="00E103D6" w:rsidP="00E103D6">
            <w:pPr>
              <w:pStyle w:val="Odstavekseznama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Načrtujte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in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upravljajte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kampanjo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digitalnega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trženja</w:t>
            </w:r>
            <w:proofErr w:type="spellEnd"/>
          </w:p>
          <w:p w14:paraId="347EDB7D" w14:textId="3257F64B" w:rsidR="00E103D6" w:rsidRPr="00A71A37" w:rsidRDefault="00E103D6" w:rsidP="00E103D6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Spoznajte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glavna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orodja</w:t>
            </w:r>
            <w:proofErr w:type="spellEnd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za </w:t>
            </w:r>
            <w:proofErr w:type="spellStart"/>
            <w:r w:rsidRPr="00E103D6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trženje</w:t>
            </w:r>
            <w:proofErr w:type="spellEnd"/>
          </w:p>
          <w:p w14:paraId="6625FA4D" w14:textId="361FE60D" w:rsidR="009A20A7" w:rsidRPr="00E103D6" w:rsidRDefault="009A20A7" w:rsidP="00E103D6">
            <w:pPr>
              <w:ind w:left="360"/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</w:p>
        </w:tc>
      </w:tr>
      <w:tr w:rsidR="009A20A7" w:rsidRPr="009A20A7" w14:paraId="4B55FB54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61A7612C" w:rsidR="009A20A7" w:rsidRPr="009A20A7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 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Področje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usposabljanja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: (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izberite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eno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</w:tr>
      <w:tr w:rsidR="009A20A7" w:rsidRPr="009A20A7" w14:paraId="3099B3E8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F5E4BBB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Strategije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internacionalizacijo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005D700D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5221815A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Elektronsko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poslovanje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mednarodno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digitalno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trženje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66C4011F" w:rsidR="009A20A7" w:rsidRPr="009A20A7" w:rsidRDefault="00D23D3B" w:rsidP="00D23D3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9A20A7" w14:paraId="376EF17A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5D747AE8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Socialna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prodaja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4E846D4F" w:rsidR="009A20A7" w:rsidRPr="00AC5F1E" w:rsidRDefault="009A20A7" w:rsidP="009A20A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Sociološki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kulturni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>vidiki</w:t>
            </w:r>
            <w:proofErr w:type="spellEnd"/>
            <w:r w:rsidR="00E103D6"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Extra EU Export</w:t>
            </w:r>
          </w:p>
          <w:p w14:paraId="363293E3" w14:textId="62D4153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0258BF89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1297EA7D" w:rsidR="009A20A7" w:rsidRPr="009A20A7" w:rsidRDefault="00E103D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Opis</w:t>
            </w:r>
            <w:proofErr w:type="spellEnd"/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E4F3F" w14:textId="77777777" w:rsidR="00E103D6" w:rsidRPr="00E103D6" w:rsidRDefault="00E103D6" w:rsidP="00E103D6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Digitalno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trženje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(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znano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tudi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kot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spletno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trženje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) se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nanaša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na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uporabo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katerega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koli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števila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digitalnih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kanalov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za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oglaševanje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in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promocijo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izdelkov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in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storitev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.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Prav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tako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je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lahko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zelo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koristno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za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približevanje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potrošnikom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in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razumevanje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njihovega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vedenja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. </w:t>
            </w:r>
          </w:p>
          <w:p w14:paraId="65431FBE" w14:textId="77777777" w:rsidR="00E103D6" w:rsidRPr="00E103D6" w:rsidRDefault="00E103D6" w:rsidP="00E103D6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46067F91" w14:textId="5B259F87" w:rsidR="0082501D" w:rsidRPr="000469A2" w:rsidRDefault="00E103D6" w:rsidP="00E103D6">
            <w:pPr>
              <w:textAlignment w:val="baseline"/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E103D6">
              <w:rPr>
                <w:rFonts w:asciiTheme="minorHAnsi" w:eastAsia="Times New Roman" w:hAnsiTheme="minorHAnsi" w:cstheme="minorHAnsi"/>
                <w:bCs/>
                <w:lang w:eastAsia="en-GB"/>
              </w:rPr>
              <w:t>RACE je praktični okvir, ki pomaga tržnikom in lastnikom podjetij pri načrtovanju in upravljanju njihove strategije digitalnega trženja ter izboljšanju rezultatov le-tega. Ta okvir je sestavljen iz začetnega trenutka načrtovanja, ki mu sledijo 4 strateške faze, ki zajemajo celoten življenjski cikel stranke.</w:t>
            </w:r>
          </w:p>
        </w:tc>
      </w:tr>
      <w:tr w:rsidR="009A20A7" w:rsidRPr="009A20A7" w14:paraId="2AC1BF75" w14:textId="77777777" w:rsidTr="000469A2">
        <w:trPr>
          <w:gridBefore w:val="1"/>
          <w:wBefore w:w="48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29FB4D39" w:rsidR="009A20A7" w:rsidRPr="009A20A7" w:rsidRDefault="00E103D6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E103D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Vsebina</w:t>
            </w:r>
            <w:proofErr w:type="spellEnd"/>
            <w:r w:rsidRPr="00E103D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 xml:space="preserve"> je </w:t>
            </w:r>
            <w:proofErr w:type="spellStart"/>
            <w:r w:rsidRPr="00E103D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razporejena</w:t>
            </w:r>
            <w:proofErr w:type="spellEnd"/>
            <w:r w:rsidRPr="00E103D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103D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na</w:t>
            </w:r>
            <w:proofErr w:type="spellEnd"/>
            <w:r w:rsidRPr="00E103D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103D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treh</w:t>
            </w:r>
            <w:proofErr w:type="spellEnd"/>
            <w:r w:rsidRPr="00E103D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103D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ravneh</w:t>
            </w:r>
            <w:proofErr w:type="spellEnd"/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720CC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Mednarodno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digitalno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trženje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strategije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orodja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</w:p>
          <w:p w14:paraId="3971F16D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Uvod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Kaj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mednarodno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digitalno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trženje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6347A8BB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1.1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Mednarodno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digitalno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trženje</w:t>
            </w:r>
            <w:proofErr w:type="spellEnd"/>
          </w:p>
          <w:p w14:paraId="4F20E85F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Vrste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digitalnega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trženja</w:t>
            </w:r>
            <w:proofErr w:type="spellEnd"/>
          </w:p>
          <w:p w14:paraId="3C7F6791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1.3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Večkanalni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večkanalni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modeli</w:t>
            </w:r>
            <w:proofErr w:type="spellEnd"/>
          </w:p>
          <w:p w14:paraId="7EB50475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2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Uspešne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strategije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za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vašo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kampanjo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mednarodnega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digitalnega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trženja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.</w:t>
            </w:r>
          </w:p>
          <w:p w14:paraId="0178F418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Okvir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RACE</w:t>
            </w:r>
          </w:p>
          <w:p w14:paraId="1838EC4D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2.2 RACE: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doseg</w:t>
            </w:r>
            <w:proofErr w:type="spellEnd"/>
          </w:p>
          <w:p w14:paraId="5ACE0690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2.3 RACE: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Delovanje</w:t>
            </w:r>
            <w:proofErr w:type="spellEnd"/>
          </w:p>
          <w:p w14:paraId="2CDE9752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2.4 RACE: Convert</w:t>
            </w:r>
          </w:p>
          <w:p w14:paraId="725FEE37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2.5 RACE: Engage</w:t>
            </w:r>
          </w:p>
          <w:p w14:paraId="6542B47B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3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Glavna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orodja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.</w:t>
            </w:r>
          </w:p>
          <w:p w14:paraId="4B12C04E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3.1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Orodja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trženje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družabnih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medijih</w:t>
            </w:r>
            <w:proofErr w:type="spellEnd"/>
          </w:p>
          <w:p w14:paraId="29684036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3.2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Orodja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SEO (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optimizacija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iskalnike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)</w:t>
            </w:r>
          </w:p>
          <w:p w14:paraId="1F742339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3.3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Orodja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optimizacijo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konverzije</w:t>
            </w:r>
            <w:proofErr w:type="spellEnd"/>
          </w:p>
          <w:p w14:paraId="4577FFBF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3.4 Druga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uporabna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orodja</w:t>
            </w:r>
            <w:proofErr w:type="spellEnd"/>
          </w:p>
          <w:p w14:paraId="279B2B83" w14:textId="77777777" w:rsidR="00E103D6" w:rsidRPr="00CE085F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4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Priporočila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nasveti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.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Kaj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je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treba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storiti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česa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ne</w:t>
            </w:r>
          </w:p>
          <w:p w14:paraId="06E1145D" w14:textId="77777777" w:rsidR="00E103D6" w:rsidRPr="00E103D6" w:rsidRDefault="00E103D6" w:rsidP="00E103D6">
            <w:pPr>
              <w:widowControl/>
              <w:autoSpaceDE/>
              <w:autoSpaceDN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4.1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Splošni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nasveti</w:t>
            </w:r>
            <w:proofErr w:type="spellEnd"/>
          </w:p>
          <w:p w14:paraId="4E799E7B" w14:textId="03D6EA1D" w:rsidR="00897B0A" w:rsidRPr="000469A2" w:rsidRDefault="00E103D6" w:rsidP="00E103D6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4.2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Priporočila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nasveti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kaj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storiti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česa</w:t>
            </w:r>
            <w:proofErr w:type="spellEnd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E103D6">
              <w:rPr>
                <w:rFonts w:asciiTheme="minorHAnsi" w:eastAsia="Times New Roman" w:hAnsiTheme="minorHAnsi" w:cstheme="minorHAnsi"/>
                <w:lang w:val="en-GB" w:eastAsia="en-GB"/>
              </w:rPr>
              <w:t>opustiti</w:t>
            </w:r>
            <w:proofErr w:type="spellEnd"/>
          </w:p>
        </w:tc>
      </w:tr>
      <w:tr w:rsidR="003B57C7" w14:paraId="68AD685B" w14:textId="77777777" w:rsidTr="000469A2">
        <w:tblPrEx>
          <w:jc w:val="left"/>
        </w:tblPrEx>
        <w:trPr>
          <w:gridAfter w:val="1"/>
          <w:wAfter w:w="75" w:type="dxa"/>
          <w:trHeight w:val="454"/>
        </w:trPr>
        <w:tc>
          <w:tcPr>
            <w:tcW w:w="2694" w:type="dxa"/>
            <w:gridSpan w:val="2"/>
            <w:shd w:val="clear" w:color="auto" w:fill="B05894"/>
          </w:tcPr>
          <w:p w14:paraId="443543E8" w14:textId="10357A4D" w:rsidR="003B57C7" w:rsidRPr="009A20A7" w:rsidRDefault="00CE085F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Slovarček</w:t>
            </w:r>
            <w:proofErr w:type="spellEnd"/>
          </w:p>
        </w:tc>
        <w:tc>
          <w:tcPr>
            <w:tcW w:w="6804" w:type="dxa"/>
            <w:gridSpan w:val="4"/>
          </w:tcPr>
          <w:p w14:paraId="0266FB61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Digitalno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trženje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se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nanaša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na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uporabo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digitalnih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kanalov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za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trženje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izdelkov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in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storitev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, da bi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dosegli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potrošnike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43C65C94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BDA7748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Digitalno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komuniciranje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pomeni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vse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informacije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, ki se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izmenjujejo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z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elektronskimi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sredstvi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med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omejenim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številom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strank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771EC3A5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2447D82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Vsebinsko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trženje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je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trženjska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strategija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, ki se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uporablja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za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privabljanje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,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vključevanje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in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ohranjanje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občinstva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z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ustvarjanjem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in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deljenjem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ustreznih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člankov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,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videoposnetkov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,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podcastov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in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drugih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medijev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488FEC12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4605484" w14:textId="1278DCF5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</w:t>
            </w:r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artnersko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trženje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Trženje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izdelkov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: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postopek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,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pri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katerem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partner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zasluži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provizijo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za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trženje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izdelkov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druge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osebe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ali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podjetja</w:t>
            </w:r>
            <w:proofErr w:type="spellEnd"/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0E972DF6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A7AEB9B" w14:textId="4676B6AB" w:rsidR="003B57C7" w:rsidRPr="003B57C7" w:rsidRDefault="00CE085F" w:rsidP="00CE085F">
            <w:pPr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CE085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Večkanalni model:</w:t>
            </w:r>
            <w:r w:rsidRPr="00CE085F">
              <w:rPr>
                <w:rFonts w:asciiTheme="minorHAnsi" w:eastAsia="Times New Roman" w:hAnsiTheme="minorHAnsi" w:cstheme="minorHAnsi"/>
                <w:lang w:eastAsia="en-GB"/>
              </w:rPr>
              <w:t xml:space="preserve"> uporaba vseh kanalov (fizična trgovina, mobilni telefon, spletno trženje) za stik s strankami brez povezave med kanali</w:t>
            </w:r>
          </w:p>
        </w:tc>
      </w:tr>
      <w:tr w:rsidR="00AC5F1E" w14:paraId="110D1549" w14:textId="77777777" w:rsidTr="000469A2">
        <w:tblPrEx>
          <w:jc w:val="left"/>
        </w:tblPrEx>
        <w:trPr>
          <w:gridAfter w:val="1"/>
          <w:wAfter w:w="75" w:type="dxa"/>
          <w:trHeight w:val="454"/>
        </w:trPr>
        <w:tc>
          <w:tcPr>
            <w:tcW w:w="2694" w:type="dxa"/>
            <w:gridSpan w:val="2"/>
            <w:shd w:val="clear" w:color="auto" w:fill="B05894"/>
          </w:tcPr>
          <w:p w14:paraId="549665F1" w14:textId="394A54FA" w:rsidR="00AC5F1E" w:rsidRPr="009A20A7" w:rsidRDefault="00CE085F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Samoocenjevanje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vprašanja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in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odgovori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z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več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možnostmi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izbire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804" w:type="dxa"/>
            <w:gridSpan w:val="4"/>
          </w:tcPr>
          <w:p w14:paraId="5FA2C9CD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1. </w:t>
            </w:r>
            <w:proofErr w:type="spellStart"/>
            <w:r w:rsidRPr="00CE085F">
              <w:rPr>
                <w:rFonts w:asciiTheme="minorHAnsi" w:hAnsiTheme="minorHAnsi" w:cstheme="minorHAnsi"/>
              </w:rPr>
              <w:t>Digitalno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trženje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CE085F">
              <w:rPr>
                <w:rFonts w:asciiTheme="minorHAnsi" w:hAnsiTheme="minorHAnsi" w:cstheme="minorHAnsi"/>
              </w:rPr>
              <w:t>lahko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koristno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za:</w:t>
            </w:r>
          </w:p>
          <w:p w14:paraId="0324B91C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a) </w:t>
            </w:r>
            <w:proofErr w:type="spellStart"/>
            <w:r w:rsidRPr="00CE085F">
              <w:rPr>
                <w:rFonts w:asciiTheme="minorHAnsi" w:hAnsiTheme="minorHAnsi" w:cstheme="minorHAnsi"/>
              </w:rPr>
              <w:t>oglaševanje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CE085F">
              <w:rPr>
                <w:rFonts w:asciiTheme="minorHAnsi" w:hAnsiTheme="minorHAnsi" w:cstheme="minorHAnsi"/>
              </w:rPr>
              <w:t>promocijo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izdelkov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CE085F">
              <w:rPr>
                <w:rFonts w:asciiTheme="minorHAnsi" w:hAnsiTheme="minorHAnsi" w:cstheme="minorHAnsi"/>
              </w:rPr>
              <w:t>storitev</w:t>
            </w:r>
            <w:proofErr w:type="spellEnd"/>
          </w:p>
          <w:p w14:paraId="32DE0F69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b) </w:t>
            </w:r>
            <w:proofErr w:type="spellStart"/>
            <w:r w:rsidRPr="00CE085F">
              <w:rPr>
                <w:rFonts w:asciiTheme="minorHAnsi" w:hAnsiTheme="minorHAnsi" w:cstheme="minorHAnsi"/>
              </w:rPr>
              <w:t>razumevanje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vedenja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potrošnikov</w:t>
            </w:r>
            <w:proofErr w:type="spellEnd"/>
          </w:p>
          <w:p w14:paraId="0C01F762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E085F">
              <w:rPr>
                <w:rFonts w:asciiTheme="minorHAnsi" w:hAnsiTheme="minorHAnsi" w:cstheme="minorHAnsi"/>
                <w:b/>
                <w:bCs/>
              </w:rPr>
              <w:t xml:space="preserve">c)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</w:rPr>
              <w:t>oboje</w:t>
            </w:r>
            <w:proofErr w:type="spellEnd"/>
          </w:p>
          <w:p w14:paraId="427C129D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CE085F">
              <w:rPr>
                <w:rFonts w:asciiTheme="minorHAnsi" w:hAnsiTheme="minorHAnsi" w:cstheme="minorHAnsi"/>
              </w:rPr>
              <w:t>Kaj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pomeni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črka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C v </w:t>
            </w:r>
            <w:proofErr w:type="spellStart"/>
            <w:r w:rsidRPr="00CE085F">
              <w:rPr>
                <w:rFonts w:asciiTheme="minorHAnsi" w:hAnsiTheme="minorHAnsi" w:cstheme="minorHAnsi"/>
              </w:rPr>
              <w:t>kratici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RACE?</w:t>
            </w:r>
          </w:p>
          <w:p w14:paraId="2CE2EABA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a) </w:t>
            </w:r>
            <w:proofErr w:type="spellStart"/>
            <w:r w:rsidRPr="00CE085F">
              <w:rPr>
                <w:rFonts w:asciiTheme="minorHAnsi" w:hAnsiTheme="minorHAnsi" w:cstheme="minorHAnsi"/>
              </w:rPr>
              <w:t>sprememba</w:t>
            </w:r>
            <w:proofErr w:type="spellEnd"/>
          </w:p>
          <w:p w14:paraId="1853A54F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E085F">
              <w:rPr>
                <w:rFonts w:asciiTheme="minorHAnsi" w:hAnsiTheme="minorHAnsi" w:cstheme="minorHAnsi"/>
                <w:b/>
                <w:bCs/>
              </w:rPr>
              <w:t xml:space="preserve">b)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</w:rPr>
              <w:t>pretvoriti</w:t>
            </w:r>
            <w:proofErr w:type="spellEnd"/>
          </w:p>
          <w:p w14:paraId="5BF982F7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c) </w:t>
            </w:r>
            <w:proofErr w:type="spellStart"/>
            <w:r w:rsidRPr="00CE085F">
              <w:rPr>
                <w:rFonts w:asciiTheme="minorHAnsi" w:hAnsiTheme="minorHAnsi" w:cstheme="minorHAnsi"/>
              </w:rPr>
              <w:t>Prilagoditi</w:t>
            </w:r>
            <w:proofErr w:type="spellEnd"/>
          </w:p>
          <w:p w14:paraId="0E223193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3. Kateri je </w:t>
            </w:r>
            <w:proofErr w:type="spellStart"/>
            <w:r w:rsidRPr="00CE085F">
              <w:rPr>
                <w:rFonts w:asciiTheme="minorHAnsi" w:hAnsiTheme="minorHAnsi" w:cstheme="minorHAnsi"/>
              </w:rPr>
              <w:t>najboljši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način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združevanja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tradicionalnih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CE085F">
              <w:rPr>
                <w:rFonts w:asciiTheme="minorHAnsi" w:hAnsiTheme="minorHAnsi" w:cstheme="minorHAnsi"/>
              </w:rPr>
              <w:t>digitalnih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tehnik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trženja</w:t>
            </w:r>
            <w:proofErr w:type="spellEnd"/>
            <w:r w:rsidRPr="00CE085F">
              <w:rPr>
                <w:rFonts w:asciiTheme="minorHAnsi" w:hAnsiTheme="minorHAnsi" w:cstheme="minorHAnsi"/>
              </w:rPr>
              <w:t>?</w:t>
            </w:r>
          </w:p>
          <w:p w14:paraId="50D480D6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a) z </w:t>
            </w:r>
            <w:proofErr w:type="spellStart"/>
            <w:r w:rsidRPr="00CE085F">
              <w:rPr>
                <w:rFonts w:asciiTheme="minorHAnsi" w:hAnsiTheme="minorHAnsi" w:cstheme="minorHAnsi"/>
              </w:rPr>
              <w:t>večkanalnim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modelom</w:t>
            </w:r>
            <w:proofErr w:type="spellEnd"/>
          </w:p>
          <w:p w14:paraId="035F6092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E085F">
              <w:rPr>
                <w:rFonts w:asciiTheme="minorHAnsi" w:hAnsiTheme="minorHAnsi" w:cstheme="minorHAnsi"/>
                <w:b/>
                <w:bCs/>
              </w:rPr>
              <w:t xml:space="preserve">b) z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</w:rPr>
              <w:t>večkanalnim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</w:rPr>
              <w:t>modelom</w:t>
            </w:r>
            <w:proofErr w:type="spellEnd"/>
          </w:p>
          <w:p w14:paraId="7D0877CF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c) z </w:t>
            </w:r>
            <w:proofErr w:type="spellStart"/>
            <w:r w:rsidRPr="00CE085F">
              <w:rPr>
                <w:rFonts w:asciiTheme="minorHAnsi" w:hAnsiTheme="minorHAnsi" w:cstheme="minorHAnsi"/>
              </w:rPr>
              <w:t>nobenim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od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zgoraj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naštetih</w:t>
            </w:r>
            <w:proofErr w:type="spellEnd"/>
          </w:p>
          <w:p w14:paraId="48E937EF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4. </w:t>
            </w:r>
            <w:proofErr w:type="spellStart"/>
            <w:r w:rsidRPr="00CE085F">
              <w:rPr>
                <w:rFonts w:asciiTheme="minorHAnsi" w:hAnsiTheme="minorHAnsi" w:cstheme="minorHAnsi"/>
              </w:rPr>
              <w:t>Zadnji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korak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CE085F">
              <w:rPr>
                <w:rFonts w:asciiTheme="minorHAnsi" w:hAnsiTheme="minorHAnsi" w:cstheme="minorHAnsi"/>
              </w:rPr>
              <w:t>okviru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RACE je </w:t>
            </w:r>
            <w:proofErr w:type="spellStart"/>
            <w:r w:rsidRPr="00CE085F">
              <w:rPr>
                <w:rFonts w:asciiTheme="minorHAnsi" w:hAnsiTheme="minorHAnsi" w:cstheme="minorHAnsi"/>
              </w:rPr>
              <w:t>delo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na</w:t>
            </w:r>
            <w:proofErr w:type="spellEnd"/>
            <w:r w:rsidRPr="00CE085F">
              <w:rPr>
                <w:rFonts w:asciiTheme="minorHAnsi" w:hAnsiTheme="minorHAnsi" w:cstheme="minorHAnsi"/>
              </w:rPr>
              <w:t>:</w:t>
            </w:r>
          </w:p>
          <w:p w14:paraId="3613AFDB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a) A/B </w:t>
            </w:r>
            <w:proofErr w:type="spellStart"/>
            <w:r w:rsidRPr="00CE085F">
              <w:rPr>
                <w:rFonts w:asciiTheme="minorHAnsi" w:hAnsiTheme="minorHAnsi" w:cstheme="minorHAnsi"/>
              </w:rPr>
              <w:t>testiranje</w:t>
            </w:r>
            <w:proofErr w:type="spellEnd"/>
          </w:p>
          <w:p w14:paraId="2C4E2AD8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b) </w:t>
            </w:r>
            <w:proofErr w:type="spellStart"/>
            <w:r w:rsidRPr="00CE085F">
              <w:rPr>
                <w:rFonts w:asciiTheme="minorHAnsi" w:hAnsiTheme="minorHAnsi" w:cstheme="minorHAnsi"/>
              </w:rPr>
              <w:t>optimizacijo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stopnje</w:t>
            </w:r>
            <w:proofErr w:type="spellEnd"/>
          </w:p>
          <w:p w14:paraId="4DCE627B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E085F">
              <w:rPr>
                <w:rFonts w:asciiTheme="minorHAnsi" w:hAnsiTheme="minorHAnsi" w:cstheme="minorHAnsi"/>
                <w:b/>
                <w:bCs/>
              </w:rPr>
              <w:t xml:space="preserve">c)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</w:rPr>
              <w:t>zvestoba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</w:rPr>
              <w:t>strank</w:t>
            </w:r>
            <w:proofErr w:type="spellEnd"/>
          </w:p>
          <w:p w14:paraId="01A4E380" w14:textId="77777777" w:rsidR="00CE085F" w:rsidRPr="00CE085F" w:rsidRDefault="00CE085F" w:rsidP="00CE085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5. </w:t>
            </w:r>
            <w:proofErr w:type="spellStart"/>
            <w:r w:rsidRPr="00CE085F">
              <w:rPr>
                <w:rFonts w:asciiTheme="minorHAnsi" w:hAnsiTheme="minorHAnsi" w:cstheme="minorHAnsi"/>
              </w:rPr>
              <w:t>Česa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ne </w:t>
            </w:r>
            <w:proofErr w:type="spellStart"/>
            <w:r w:rsidRPr="00CE085F">
              <w:rPr>
                <w:rFonts w:asciiTheme="minorHAnsi" w:hAnsiTheme="minorHAnsi" w:cstheme="minorHAnsi"/>
              </w:rPr>
              <w:t>smete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storiti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E085F">
              <w:rPr>
                <w:rFonts w:asciiTheme="minorHAnsi" w:hAnsiTheme="minorHAnsi" w:cstheme="minorHAnsi"/>
              </w:rPr>
              <w:t>če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želite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biti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uspešni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pri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digitalnem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</w:rPr>
              <w:t>trženju</w:t>
            </w:r>
            <w:proofErr w:type="spellEnd"/>
            <w:r w:rsidRPr="00CE085F">
              <w:rPr>
                <w:rFonts w:asciiTheme="minorHAnsi" w:hAnsiTheme="minorHAnsi" w:cstheme="minorHAnsi"/>
              </w:rPr>
              <w:t>:</w:t>
            </w:r>
          </w:p>
          <w:p w14:paraId="2DB85EAC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E085F">
              <w:rPr>
                <w:rFonts w:asciiTheme="minorHAnsi" w:hAnsiTheme="minorHAnsi" w:cstheme="minorHAnsi"/>
                <w:b/>
                <w:bCs/>
              </w:rPr>
              <w:t xml:space="preserve">a)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</w:rPr>
              <w:t>Poskusite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</w:rPr>
              <w:t>doseči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</w:rPr>
              <w:t>množično</w:t>
            </w:r>
            <w:proofErr w:type="spellEnd"/>
            <w:r w:rsidRPr="00CE08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085F">
              <w:rPr>
                <w:rFonts w:asciiTheme="minorHAnsi" w:hAnsiTheme="minorHAnsi" w:cstheme="minorHAnsi"/>
                <w:b/>
                <w:bCs/>
              </w:rPr>
              <w:t>občinstvo</w:t>
            </w:r>
            <w:proofErr w:type="spellEnd"/>
          </w:p>
          <w:p w14:paraId="1514B6AB" w14:textId="77777777" w:rsidR="00CE085F" w:rsidRPr="00CE085F" w:rsidRDefault="00CE085F" w:rsidP="00CE085F">
            <w:pPr>
              <w:widowControl/>
              <w:autoSpaceDE/>
              <w:autoSpaceDN/>
              <w:ind w:left="1440"/>
              <w:textAlignment w:val="baseline"/>
              <w:rPr>
                <w:rFonts w:asciiTheme="minorHAnsi" w:hAnsiTheme="minorHAnsi" w:cstheme="minorHAnsi"/>
              </w:rPr>
            </w:pPr>
            <w:r w:rsidRPr="00CE085F">
              <w:rPr>
                <w:rFonts w:asciiTheme="minorHAnsi" w:hAnsiTheme="minorHAnsi" w:cstheme="minorHAnsi"/>
              </w:rPr>
              <w:t xml:space="preserve">b) </w:t>
            </w:r>
            <w:proofErr w:type="spellStart"/>
            <w:r w:rsidRPr="00CE085F">
              <w:rPr>
                <w:rFonts w:asciiTheme="minorHAnsi" w:hAnsiTheme="minorHAnsi" w:cstheme="minorHAnsi"/>
              </w:rPr>
              <w:t>vlagati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CE085F">
              <w:rPr>
                <w:rFonts w:asciiTheme="minorHAnsi" w:hAnsiTheme="minorHAnsi" w:cstheme="minorHAnsi"/>
              </w:rPr>
              <w:t>poslovni</w:t>
            </w:r>
            <w:proofErr w:type="spellEnd"/>
            <w:r w:rsidRPr="00CE085F">
              <w:rPr>
                <w:rFonts w:asciiTheme="minorHAnsi" w:hAnsiTheme="minorHAnsi" w:cstheme="minorHAnsi"/>
              </w:rPr>
              <w:t xml:space="preserve"> blog</w:t>
            </w:r>
          </w:p>
          <w:p w14:paraId="28D1BB59" w14:textId="56B0765B" w:rsidR="00AC5F1E" w:rsidRPr="00AC5F1E" w:rsidRDefault="00CE085F" w:rsidP="00CE085F">
            <w:pPr>
              <w:ind w:left="1440"/>
              <w:textAlignment w:val="baseline"/>
              <w:rPr>
                <w:lang w:val="en-US"/>
              </w:rPr>
            </w:pPr>
            <w:r w:rsidRPr="00CE085F">
              <w:rPr>
                <w:rFonts w:asciiTheme="minorHAnsi" w:hAnsiTheme="minorHAnsi" w:cstheme="minorHAnsi"/>
              </w:rPr>
              <w:t>c) vlagati v e-poštno trženje</w:t>
            </w:r>
          </w:p>
        </w:tc>
      </w:tr>
      <w:tr w:rsidR="00AC5F1E" w14:paraId="26EAFCAC" w14:textId="77777777" w:rsidTr="000469A2">
        <w:tblPrEx>
          <w:jc w:val="left"/>
        </w:tblPrEx>
        <w:trPr>
          <w:gridAfter w:val="1"/>
          <w:wAfter w:w="75" w:type="dxa"/>
          <w:trHeight w:val="454"/>
        </w:trPr>
        <w:tc>
          <w:tcPr>
            <w:tcW w:w="2694" w:type="dxa"/>
            <w:gridSpan w:val="2"/>
            <w:vMerge w:val="restart"/>
            <w:shd w:val="clear" w:color="auto" w:fill="B05894"/>
          </w:tcPr>
          <w:p w14:paraId="631C92F3" w14:textId="3A599D11" w:rsidR="00AC5F1E" w:rsidRPr="0010036D" w:rsidRDefault="0010036D" w:rsidP="00AC5F1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Zbirka</w:t>
            </w:r>
            <w:proofErr w:type="spellEnd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orodij</w:t>
            </w:r>
            <w:proofErr w:type="spellEnd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(</w:t>
            </w:r>
            <w:proofErr w:type="spellStart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smernice</w:t>
            </w:r>
            <w:proofErr w:type="spellEnd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proofErr w:type="spellStart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najboljše</w:t>
            </w:r>
            <w:proofErr w:type="spellEnd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prakse</w:t>
            </w:r>
            <w:proofErr w:type="spellEnd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proofErr w:type="spellStart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kontrolni</w:t>
            </w:r>
            <w:proofErr w:type="spellEnd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seznam</w:t>
            </w:r>
            <w:proofErr w:type="spellEnd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proofErr w:type="spellStart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pridobljene</w:t>
            </w:r>
            <w:proofErr w:type="spellEnd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izkušnje</w:t>
            </w:r>
            <w:proofErr w:type="spellEnd"/>
            <w:r w:rsidRPr="0010036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...)</w:t>
            </w:r>
          </w:p>
        </w:tc>
        <w:tc>
          <w:tcPr>
            <w:tcW w:w="1985" w:type="dxa"/>
            <w:gridSpan w:val="2"/>
            <w:shd w:val="clear" w:color="auto" w:fill="F8EBF6"/>
          </w:tcPr>
          <w:p w14:paraId="30DC5E29" w14:textId="795761AC" w:rsidR="00AC5F1E" w:rsidRPr="00AC5F1E" w:rsidRDefault="00913C72" w:rsidP="00AC5F1E">
            <w:pPr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Ime</w:t>
            </w:r>
            <w:r w:rsidR="00AC5F1E"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819" w:type="dxa"/>
            <w:gridSpan w:val="2"/>
          </w:tcPr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0469A2">
        <w:tblPrEx>
          <w:jc w:val="left"/>
        </w:tblPrEx>
        <w:trPr>
          <w:gridAfter w:val="1"/>
          <w:wAfter w:w="75" w:type="dxa"/>
          <w:trHeight w:val="454"/>
        </w:trPr>
        <w:tc>
          <w:tcPr>
            <w:tcW w:w="2694" w:type="dxa"/>
            <w:gridSpan w:val="2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8EBF6"/>
          </w:tcPr>
          <w:p w14:paraId="676E8088" w14:textId="6A266D8D" w:rsidR="00AC5F1E" w:rsidRPr="00AC5F1E" w:rsidRDefault="00913C72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Opis</w:t>
            </w:r>
            <w:proofErr w:type="spellEnd"/>
          </w:p>
        </w:tc>
        <w:tc>
          <w:tcPr>
            <w:tcW w:w="4819" w:type="dxa"/>
            <w:gridSpan w:val="2"/>
          </w:tcPr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0469A2">
        <w:tblPrEx>
          <w:jc w:val="left"/>
        </w:tblPrEx>
        <w:trPr>
          <w:gridAfter w:val="1"/>
          <w:wAfter w:w="75" w:type="dxa"/>
          <w:trHeight w:val="454"/>
        </w:trPr>
        <w:tc>
          <w:tcPr>
            <w:tcW w:w="2694" w:type="dxa"/>
            <w:gridSpan w:val="2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8EBF6"/>
          </w:tcPr>
          <w:p w14:paraId="240E9446" w14:textId="77352C55" w:rsidR="00AC5F1E" w:rsidRPr="00AC5F1E" w:rsidRDefault="00913C72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Povezava</w:t>
            </w:r>
            <w:proofErr w:type="spellEnd"/>
          </w:p>
        </w:tc>
        <w:tc>
          <w:tcPr>
            <w:tcW w:w="4819" w:type="dxa"/>
            <w:gridSpan w:val="2"/>
          </w:tcPr>
          <w:p w14:paraId="40D7388C" w14:textId="16DFD582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64F0BABE" w14:textId="77777777" w:rsidTr="000469A2">
        <w:tblPrEx>
          <w:jc w:val="left"/>
        </w:tblPrEx>
        <w:trPr>
          <w:gridAfter w:val="1"/>
          <w:wAfter w:w="75" w:type="dxa"/>
          <w:trHeight w:val="454"/>
        </w:trPr>
        <w:tc>
          <w:tcPr>
            <w:tcW w:w="2694" w:type="dxa"/>
            <w:gridSpan w:val="2"/>
            <w:shd w:val="clear" w:color="auto" w:fill="B05894"/>
          </w:tcPr>
          <w:p w14:paraId="1FEC0D01" w14:textId="54C3F8EC" w:rsidR="00AC5F1E" w:rsidRPr="00AC5F1E" w:rsidRDefault="00913C72" w:rsidP="00AC5F1E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Viri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</w:t>
            </w:r>
            <w:proofErr w:type="spellStart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video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posnetki</w:t>
            </w:r>
            <w:proofErr w:type="spell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, </w:t>
            </w:r>
            <w:proofErr w:type="spellStart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referen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čna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povezava</w:t>
            </w:r>
            <w:proofErr w:type="spell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 </w:t>
            </w:r>
          </w:p>
        </w:tc>
        <w:tc>
          <w:tcPr>
            <w:tcW w:w="6804" w:type="dxa"/>
            <w:gridSpan w:val="4"/>
          </w:tcPr>
          <w:p w14:paraId="3DBBB3E2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57FEB2F4" w14:textId="77777777" w:rsidTr="000469A2">
        <w:tblPrEx>
          <w:jc w:val="left"/>
        </w:tblPrEx>
        <w:trPr>
          <w:gridAfter w:val="1"/>
          <w:wAfter w:w="75" w:type="dxa"/>
          <w:trHeight w:val="454"/>
        </w:trPr>
        <w:tc>
          <w:tcPr>
            <w:tcW w:w="2694" w:type="dxa"/>
            <w:gridSpan w:val="2"/>
            <w:shd w:val="clear" w:color="auto" w:fill="B05894"/>
          </w:tcPr>
          <w:p w14:paraId="0238FC78" w14:textId="5B1CCCA0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material</w:t>
            </w:r>
          </w:p>
        </w:tc>
        <w:tc>
          <w:tcPr>
            <w:tcW w:w="6804" w:type="dxa"/>
            <w:gridSpan w:val="4"/>
          </w:tcPr>
          <w:p w14:paraId="5F3A3B38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33957191" w14:textId="77777777" w:rsidTr="000469A2">
        <w:tblPrEx>
          <w:jc w:val="left"/>
        </w:tblPrEx>
        <w:trPr>
          <w:gridAfter w:val="1"/>
          <w:wAfter w:w="75" w:type="dxa"/>
          <w:trHeight w:val="454"/>
        </w:trPr>
        <w:tc>
          <w:tcPr>
            <w:tcW w:w="2694" w:type="dxa"/>
            <w:gridSpan w:val="2"/>
            <w:shd w:val="clear" w:color="auto" w:fill="B05894"/>
          </w:tcPr>
          <w:p w14:paraId="612422CA" w14:textId="33AEC13B" w:rsidR="00AC5F1E" w:rsidRPr="00AC5F1E" w:rsidRDefault="00913C72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Sorodni</w:t>
            </w:r>
            <w:proofErr w:type="spell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PPT</w:t>
            </w:r>
          </w:p>
        </w:tc>
        <w:tc>
          <w:tcPr>
            <w:tcW w:w="6804" w:type="dxa"/>
            <w:gridSpan w:val="4"/>
          </w:tcPr>
          <w:p w14:paraId="42578BA8" w14:textId="2A463D0B" w:rsidR="00AC5F1E" w:rsidRPr="000469A2" w:rsidRDefault="000469A2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0469A2">
              <w:rPr>
                <w:rFonts w:asciiTheme="minorHAnsi" w:hAnsiTheme="minorHAnsi" w:cstheme="minorHAnsi"/>
                <w:lang w:val="en-US"/>
              </w:rPr>
              <w:t>E4F_International_digital_marketing.PPTX</w:t>
            </w:r>
          </w:p>
        </w:tc>
      </w:tr>
      <w:tr w:rsidR="00AC5F1E" w14:paraId="75B32A01" w14:textId="77777777" w:rsidTr="000469A2">
        <w:tblPrEx>
          <w:jc w:val="left"/>
        </w:tblPrEx>
        <w:trPr>
          <w:gridAfter w:val="1"/>
          <w:wAfter w:w="75" w:type="dxa"/>
          <w:trHeight w:val="454"/>
        </w:trPr>
        <w:tc>
          <w:tcPr>
            <w:tcW w:w="2694" w:type="dxa"/>
            <w:gridSpan w:val="2"/>
            <w:shd w:val="clear" w:color="auto" w:fill="B05894"/>
          </w:tcPr>
          <w:p w14:paraId="073290BC" w14:textId="7AE7FB46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</w:t>
            </w:r>
            <w:r w:rsidR="00913C7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fija</w:t>
            </w:r>
            <w:proofErr w:type="spellEnd"/>
          </w:p>
        </w:tc>
        <w:tc>
          <w:tcPr>
            <w:tcW w:w="6804" w:type="dxa"/>
            <w:gridSpan w:val="4"/>
          </w:tcPr>
          <w:p w14:paraId="1DD2CC14" w14:textId="61F0318E" w:rsidR="00AC5F1E" w:rsidRPr="00A71A37" w:rsidRDefault="00000000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7" w:history="1">
              <w:r w:rsidR="00A71A37" w:rsidRPr="00A71A37">
                <w:rPr>
                  <w:rStyle w:val="Hiperpovezava"/>
                  <w:rFonts w:asciiTheme="minorHAnsi" w:hAnsiTheme="minorHAnsi" w:cstheme="minorHAnsi"/>
                  <w:lang w:val="en-US"/>
                </w:rPr>
                <w:t>https://www.investopedia.com/terms/d/digital-marketing.asp</w:t>
              </w:r>
            </w:hyperlink>
          </w:p>
          <w:p w14:paraId="4E4F583F" w14:textId="75F9EBF0" w:rsidR="00A71A37" w:rsidRPr="00A71A37" w:rsidRDefault="00000000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8" w:anchor="What" w:history="1">
              <w:r w:rsidR="00A71A37" w:rsidRPr="00A71A37">
                <w:rPr>
                  <w:rStyle w:val="Hiperpovezava"/>
                  <w:rFonts w:asciiTheme="minorHAnsi" w:hAnsiTheme="minorHAnsi" w:cstheme="minorHAnsi"/>
                  <w:lang w:val="en-US"/>
                </w:rPr>
                <w:t>https://www.marketo.com/digital-marketing/#What</w:t>
              </w:r>
            </w:hyperlink>
          </w:p>
          <w:p w14:paraId="00D29917" w14:textId="161AA2CA" w:rsidR="00A71A37" w:rsidRDefault="00000000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A71A37" w:rsidRPr="00B76984">
                <w:rPr>
                  <w:rStyle w:val="Hiperpovezava"/>
                  <w:rFonts w:asciiTheme="minorHAnsi" w:hAnsiTheme="minorHAnsi" w:cstheme="minorHAnsi"/>
                  <w:lang w:val="en-US"/>
                </w:rPr>
                <w:t>https://www.smartinsights.com/digital-marketing-strategy/</w:t>
              </w:r>
            </w:hyperlink>
          </w:p>
          <w:p w14:paraId="2E951CD5" w14:textId="0DA50FC4" w:rsidR="00A71A37" w:rsidRDefault="00000000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10" w:history="1">
              <w:r w:rsidR="00A71A37" w:rsidRPr="00B76984">
                <w:rPr>
                  <w:rStyle w:val="Hiperpovezava"/>
                  <w:rFonts w:asciiTheme="minorHAnsi" w:hAnsiTheme="minorHAnsi" w:cstheme="minorHAnsi"/>
                  <w:lang w:val="en-US"/>
                </w:rPr>
                <w:t>https://iide.co/blog/dos-and-donts-of-digital-marketing/</w:t>
              </w:r>
            </w:hyperlink>
          </w:p>
          <w:p w14:paraId="289EE674" w14:textId="0CEE2F6D" w:rsidR="00A71A37" w:rsidRDefault="00000000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0469A2" w:rsidRPr="00B76984">
                <w:rPr>
                  <w:rStyle w:val="Hiperpovezava"/>
                  <w:rFonts w:asciiTheme="minorHAnsi" w:hAnsiTheme="minorHAnsi" w:cstheme="minorHAnsi"/>
                  <w:lang w:val="en-US"/>
                </w:rPr>
                <w:t>https://eternitymarketing.com/blog/dos-and-donts-of-digital-marketing</w:t>
              </w:r>
            </w:hyperlink>
          </w:p>
          <w:p w14:paraId="0EBE39FF" w14:textId="77777777" w:rsidR="00AC5F1E" w:rsidRDefault="00AC5F1E" w:rsidP="00AC5F1E">
            <w:pPr>
              <w:rPr>
                <w:lang w:val="en-US"/>
              </w:rPr>
            </w:pPr>
          </w:p>
          <w:p w14:paraId="15A4EE3F" w14:textId="77777777" w:rsidR="00AC5F1E" w:rsidRDefault="00AC5F1E" w:rsidP="00AC5F1E">
            <w:pPr>
              <w:rPr>
                <w:lang w:val="en-US"/>
              </w:rPr>
            </w:pPr>
          </w:p>
          <w:p w14:paraId="39E73398" w14:textId="32C39E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0469A2">
        <w:tblPrEx>
          <w:jc w:val="left"/>
        </w:tblPrEx>
        <w:trPr>
          <w:gridAfter w:val="1"/>
          <w:wAfter w:w="75" w:type="dxa"/>
          <w:trHeight w:val="454"/>
        </w:trPr>
        <w:tc>
          <w:tcPr>
            <w:tcW w:w="2694" w:type="dxa"/>
            <w:gridSpan w:val="2"/>
            <w:shd w:val="clear" w:color="auto" w:fill="B05894"/>
          </w:tcPr>
          <w:p w14:paraId="755F55C1" w14:textId="624C282A" w:rsidR="00AC5F1E" w:rsidRPr="00AC5F1E" w:rsidRDefault="00D42D65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Priskrbel</w:t>
            </w:r>
            <w:proofErr w:type="spellEnd"/>
          </w:p>
        </w:tc>
        <w:tc>
          <w:tcPr>
            <w:tcW w:w="6804" w:type="dxa"/>
            <w:gridSpan w:val="4"/>
          </w:tcPr>
          <w:p w14:paraId="6569D4CE" w14:textId="35CF24D0" w:rsidR="00AC5F1E" w:rsidRPr="00AC5F1E" w:rsidRDefault="00D23D3B" w:rsidP="00AC5F1E">
            <w:pPr>
              <w:rPr>
                <w:lang w:val="en-US"/>
              </w:rPr>
            </w:pPr>
            <w:r>
              <w:rPr>
                <w:lang w:val="en-US"/>
              </w:rPr>
              <w:t>IWS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12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F3E1" w14:textId="77777777" w:rsidR="008F57A5" w:rsidRDefault="008F57A5" w:rsidP="003A1074">
      <w:r>
        <w:separator/>
      </w:r>
    </w:p>
  </w:endnote>
  <w:endnote w:type="continuationSeparator" w:id="0">
    <w:p w14:paraId="66C4DF1F" w14:textId="77777777" w:rsidR="008F57A5" w:rsidRDefault="008F57A5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1674" w14:textId="77777777" w:rsidR="008F57A5" w:rsidRDefault="008F57A5" w:rsidP="003A1074">
      <w:r>
        <w:separator/>
      </w:r>
    </w:p>
  </w:footnote>
  <w:footnote w:type="continuationSeparator" w:id="0">
    <w:p w14:paraId="332D24E4" w14:textId="77777777" w:rsidR="008F57A5" w:rsidRDefault="008F57A5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lobesedila"/>
      <w:rPr>
        <w:rFonts w:ascii="Times New Roman"/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C460B1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lobesedila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lobesedila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0C5"/>
    <w:multiLevelType w:val="hybridMultilevel"/>
    <w:tmpl w:val="7974C472"/>
    <w:lvl w:ilvl="0" w:tplc="D490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2B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A8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04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C7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0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E5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04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B00E4"/>
    <w:multiLevelType w:val="hybridMultilevel"/>
    <w:tmpl w:val="9E04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85706"/>
    <w:multiLevelType w:val="hybridMultilevel"/>
    <w:tmpl w:val="6DB2A2FC"/>
    <w:lvl w:ilvl="0" w:tplc="40DA4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CCB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263C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202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96DA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E88C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0859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3E92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7A2B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762411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973597">
    <w:abstractNumId w:val="0"/>
  </w:num>
  <w:num w:numId="3" w16cid:durableId="945843337">
    <w:abstractNumId w:val="2"/>
  </w:num>
  <w:num w:numId="4" w16cid:durableId="2037458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469A2"/>
    <w:rsid w:val="0005101B"/>
    <w:rsid w:val="0010036D"/>
    <w:rsid w:val="00107634"/>
    <w:rsid w:val="00113612"/>
    <w:rsid w:val="001859FE"/>
    <w:rsid w:val="00187B5B"/>
    <w:rsid w:val="00194AEE"/>
    <w:rsid w:val="001D6188"/>
    <w:rsid w:val="002061D8"/>
    <w:rsid w:val="002C11B8"/>
    <w:rsid w:val="003A1074"/>
    <w:rsid w:val="003B57C7"/>
    <w:rsid w:val="00477D25"/>
    <w:rsid w:val="00635D3D"/>
    <w:rsid w:val="007475F4"/>
    <w:rsid w:val="0082501D"/>
    <w:rsid w:val="008469E0"/>
    <w:rsid w:val="00884535"/>
    <w:rsid w:val="00897B0A"/>
    <w:rsid w:val="008F57A5"/>
    <w:rsid w:val="00913C72"/>
    <w:rsid w:val="009A20A7"/>
    <w:rsid w:val="00A71A37"/>
    <w:rsid w:val="00AC5F1E"/>
    <w:rsid w:val="00B90919"/>
    <w:rsid w:val="00BA7C73"/>
    <w:rsid w:val="00BC7ADE"/>
    <w:rsid w:val="00BD5819"/>
    <w:rsid w:val="00CE085F"/>
    <w:rsid w:val="00CE558C"/>
    <w:rsid w:val="00D23D3B"/>
    <w:rsid w:val="00D42D65"/>
    <w:rsid w:val="00DE6893"/>
    <w:rsid w:val="00DF4C7C"/>
    <w:rsid w:val="00E103D6"/>
    <w:rsid w:val="00EC282D"/>
    <w:rsid w:val="00E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7634"/>
    <w:rPr>
      <w:rFonts w:ascii="Microsoft Sans Serif" w:eastAsia="Microsoft Sans Serif" w:hAnsi="Microsoft Sans Serif" w:cs="Microsoft Sans Seri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Noga">
    <w:name w:val="footer"/>
    <w:basedOn w:val="Navaden"/>
    <w:link w:val="NogaZnak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NogaZnak">
    <w:name w:val="Noga Znak"/>
    <w:basedOn w:val="Privzetapisavaodstavka"/>
    <w:link w:val="Nog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elamrea">
    <w:name w:val="Table Grid"/>
    <w:basedOn w:val="Navadnatabela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71A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povezava">
    <w:name w:val="Hyperlink"/>
    <w:basedOn w:val="Privzetapisavaodstavka"/>
    <w:uiPriority w:val="99"/>
    <w:unhideWhenUsed/>
    <w:rsid w:val="00A71A37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3B5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7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9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o.com/digital-market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d/digital-marketing.a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ernitymarketing.com/blog/dos-and-donts-of-digital-marke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ide.co/blog/dos-and-donts-of-digital-mark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insights.com/digital-marketing-strateg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E4F LETTERHEAD</vt:lpstr>
      <vt:lpstr>E4F LETTERHEAD</vt:lpstr>
      <vt:lpstr>E4F LETTERHEAD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Nataša Orel</cp:lastModifiedBy>
  <cp:revision>2</cp:revision>
  <dcterms:created xsi:type="dcterms:W3CDTF">2023-06-28T12:38:00Z</dcterms:created>
  <dcterms:modified xsi:type="dcterms:W3CDTF">2023-06-28T12:38:00Z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